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FBA7" w14:textId="77777777" w:rsidR="00F654B0" w:rsidRPr="00F654B0" w:rsidRDefault="00F654B0" w:rsidP="00F654B0">
      <w:pPr>
        <w:rPr>
          <w:sz w:val="40"/>
          <w:szCs w:val="40"/>
          <w:rtl/>
        </w:rPr>
      </w:pPr>
    </w:p>
    <w:p w14:paraId="6B58F9C7" w14:textId="77777777" w:rsidR="00A02E9D" w:rsidRDefault="00F654B0" w:rsidP="00A02E9D">
      <w:pPr>
        <w:rPr>
          <w:rFonts w:cs="Arial"/>
          <w:sz w:val="40"/>
          <w:szCs w:val="40"/>
          <w:rtl/>
        </w:rPr>
      </w:pPr>
      <w:r w:rsidRPr="00A02E9D">
        <w:rPr>
          <w:rFonts w:cs="Arial"/>
          <w:b/>
          <w:bCs/>
          <w:sz w:val="40"/>
          <w:szCs w:val="40"/>
          <w:rtl/>
        </w:rPr>
        <w:t>تعليمات تنظيم تعامل شركات الخدمات المالية بالبورصات الأجنبية</w:t>
      </w:r>
      <w:r w:rsidRPr="00F654B0">
        <w:rPr>
          <w:rFonts w:cs="Arial"/>
          <w:sz w:val="40"/>
          <w:szCs w:val="40"/>
          <w:rtl/>
        </w:rPr>
        <w:t xml:space="preserve"> الصادرة بالاستناد لأحكام المادة (5) من قانون تنظيم التعامل بالبورصات</w:t>
      </w:r>
      <w:r w:rsidR="00A02E9D">
        <w:rPr>
          <w:rFonts w:hint="cs"/>
          <w:sz w:val="40"/>
          <w:szCs w:val="40"/>
          <w:rtl/>
        </w:rPr>
        <w:t xml:space="preserve"> </w:t>
      </w:r>
      <w:r w:rsidRPr="00F654B0">
        <w:rPr>
          <w:rFonts w:cs="Arial"/>
          <w:sz w:val="40"/>
          <w:szCs w:val="40"/>
          <w:rtl/>
        </w:rPr>
        <w:t xml:space="preserve">الأجنبية رقم (1) لسنة </w:t>
      </w:r>
      <w:r w:rsidRPr="00F654B0">
        <w:rPr>
          <w:rFonts w:cs="Arial"/>
          <w:sz w:val="40"/>
          <w:szCs w:val="40"/>
          <w:rtl/>
          <w:lang w:bidi="fa-IR"/>
        </w:rPr>
        <w:t>۲۰۱۷</w:t>
      </w:r>
      <w:r w:rsidRPr="00F654B0">
        <w:rPr>
          <w:rFonts w:cs="Arial"/>
          <w:sz w:val="40"/>
          <w:szCs w:val="40"/>
          <w:rtl/>
        </w:rPr>
        <w:t>٧ وأحكام المادتين (</w:t>
      </w:r>
      <w:r w:rsidRPr="00F654B0">
        <w:rPr>
          <w:rFonts w:cs="Arial"/>
          <w:sz w:val="40"/>
          <w:szCs w:val="40"/>
          <w:rtl/>
          <w:lang w:bidi="fa-IR"/>
        </w:rPr>
        <w:t xml:space="preserve">۸۰۱۲) </w:t>
      </w:r>
      <w:r w:rsidRPr="00F654B0">
        <w:rPr>
          <w:rFonts w:cs="Arial"/>
          <w:sz w:val="40"/>
          <w:szCs w:val="40"/>
          <w:rtl/>
        </w:rPr>
        <w:t>من قانون الأوراق المالية</w:t>
      </w:r>
      <w:r w:rsidR="00A02E9D">
        <w:rPr>
          <w:rFonts w:hint="cs"/>
          <w:sz w:val="40"/>
          <w:szCs w:val="40"/>
          <w:rtl/>
        </w:rPr>
        <w:t xml:space="preserve"> </w:t>
      </w:r>
      <w:r w:rsidRPr="00F654B0">
        <w:rPr>
          <w:rFonts w:cs="Arial"/>
          <w:sz w:val="40"/>
          <w:szCs w:val="40"/>
          <w:rtl/>
        </w:rPr>
        <w:t>رقم (</w:t>
      </w:r>
      <w:r w:rsidRPr="00F654B0">
        <w:rPr>
          <w:rFonts w:cs="Arial"/>
          <w:sz w:val="40"/>
          <w:szCs w:val="40"/>
          <w:rtl/>
          <w:lang w:bidi="fa-IR"/>
        </w:rPr>
        <w:t xml:space="preserve">۱۸) </w:t>
      </w:r>
      <w:r w:rsidRPr="00F654B0">
        <w:rPr>
          <w:rFonts w:cs="Arial"/>
          <w:sz w:val="40"/>
          <w:szCs w:val="40"/>
          <w:rtl/>
        </w:rPr>
        <w:t>لسنة ٢٠١٧ والمقرة بموجب قرار مجلس المفوضين رقم (</w:t>
      </w:r>
      <w:r w:rsidRPr="00F654B0">
        <w:rPr>
          <w:rFonts w:cs="Arial"/>
          <w:sz w:val="40"/>
          <w:szCs w:val="40"/>
          <w:rtl/>
          <w:lang w:bidi="fa-IR"/>
        </w:rPr>
        <w:t xml:space="preserve">۲۰۱۹/۲۹۰) </w:t>
      </w:r>
      <w:r w:rsidRPr="00F654B0">
        <w:rPr>
          <w:rFonts w:cs="Arial"/>
          <w:sz w:val="40"/>
          <w:szCs w:val="40"/>
          <w:rtl/>
        </w:rPr>
        <w:t>تار</w:t>
      </w:r>
      <w:r w:rsidRPr="00F654B0">
        <w:rPr>
          <w:rFonts w:cs="Arial" w:hint="cs"/>
          <w:sz w:val="40"/>
          <w:szCs w:val="40"/>
          <w:rtl/>
        </w:rPr>
        <w:t>ی</w:t>
      </w:r>
      <w:r w:rsidRPr="00F654B0">
        <w:rPr>
          <w:rFonts w:cs="Arial" w:hint="eastAsia"/>
          <w:sz w:val="40"/>
          <w:szCs w:val="40"/>
          <w:rtl/>
        </w:rPr>
        <w:t>خ</w:t>
      </w:r>
      <w:r w:rsidRPr="00F654B0">
        <w:rPr>
          <w:rFonts w:cs="Arial"/>
          <w:sz w:val="40"/>
          <w:szCs w:val="40"/>
          <w:rtl/>
        </w:rPr>
        <w:t xml:space="preserve"> </w:t>
      </w:r>
      <w:r w:rsidRPr="00F654B0">
        <w:rPr>
          <w:rFonts w:cs="Arial"/>
          <w:sz w:val="40"/>
          <w:szCs w:val="40"/>
          <w:rtl/>
          <w:lang w:bidi="fa-IR"/>
        </w:rPr>
        <w:t>۲۰۱۹/۱۱/۲۷</w:t>
      </w:r>
      <w:r w:rsidRPr="00F654B0">
        <w:rPr>
          <w:rFonts w:cs="Arial"/>
          <w:sz w:val="40"/>
          <w:szCs w:val="40"/>
          <w:rtl/>
        </w:rPr>
        <w:t xml:space="preserve"> </w:t>
      </w:r>
    </w:p>
    <w:p w14:paraId="2C736296" w14:textId="1AC3F9F5" w:rsidR="00F654B0" w:rsidRPr="00F654B0" w:rsidRDefault="00F654B0" w:rsidP="00A02E9D">
      <w:pPr>
        <w:rPr>
          <w:sz w:val="40"/>
          <w:szCs w:val="40"/>
          <w:rtl/>
        </w:rPr>
      </w:pPr>
      <w:r w:rsidRPr="00F654B0">
        <w:rPr>
          <w:rFonts w:cs="Arial"/>
          <w:sz w:val="40"/>
          <w:szCs w:val="40"/>
          <w:rtl/>
        </w:rPr>
        <w:t>المادة (1)</w:t>
      </w:r>
    </w:p>
    <w:p w14:paraId="6199EA22" w14:textId="11EA0326" w:rsidR="00F654B0" w:rsidRPr="00F654B0" w:rsidRDefault="00F654B0" w:rsidP="00F654B0">
      <w:pPr>
        <w:rPr>
          <w:sz w:val="40"/>
          <w:szCs w:val="40"/>
          <w:rtl/>
        </w:rPr>
      </w:pPr>
      <w:r w:rsidRPr="00F654B0">
        <w:rPr>
          <w:rFonts w:cs="Arial" w:hint="eastAsia"/>
          <w:sz w:val="40"/>
          <w:szCs w:val="40"/>
          <w:rtl/>
        </w:rPr>
        <w:t>تسمى</w:t>
      </w:r>
      <w:r w:rsidRPr="00F654B0">
        <w:rPr>
          <w:rFonts w:cs="Arial"/>
          <w:sz w:val="40"/>
          <w:szCs w:val="40"/>
          <w:rtl/>
        </w:rPr>
        <w:t xml:space="preserve"> هذه التعليمات تعليمات تنظيم تعامل شركات الخدمات المالية بالبورصات الأجنبية)، ويعمل بها اعتبارا من تاريخ نشرها في الجريدة الرسمي.</w:t>
      </w:r>
    </w:p>
    <w:p w14:paraId="77A944BB" w14:textId="5C43493D" w:rsidR="00F654B0" w:rsidRPr="00F654B0" w:rsidRDefault="00F654B0" w:rsidP="00F654B0">
      <w:pPr>
        <w:rPr>
          <w:sz w:val="40"/>
          <w:szCs w:val="40"/>
          <w:rtl/>
        </w:rPr>
      </w:pPr>
      <w:r w:rsidRPr="00F654B0">
        <w:rPr>
          <w:rFonts w:cs="Arial" w:hint="eastAsia"/>
          <w:sz w:val="40"/>
          <w:szCs w:val="40"/>
          <w:rtl/>
        </w:rPr>
        <w:t>المادة</w:t>
      </w:r>
      <w:r w:rsidRPr="00F654B0">
        <w:rPr>
          <w:rFonts w:cs="Arial"/>
          <w:sz w:val="40"/>
          <w:szCs w:val="40"/>
          <w:rtl/>
        </w:rPr>
        <w:t xml:space="preserve"> (</w:t>
      </w:r>
      <w:r w:rsidR="009E450E">
        <w:rPr>
          <w:rFonts w:cs="Arial" w:hint="cs"/>
          <w:sz w:val="40"/>
          <w:szCs w:val="40"/>
          <w:rtl/>
        </w:rPr>
        <w:t>2</w:t>
      </w:r>
      <w:r w:rsidRPr="00F654B0">
        <w:rPr>
          <w:rFonts w:cs="Arial"/>
          <w:sz w:val="40"/>
          <w:szCs w:val="40"/>
          <w:rtl/>
        </w:rPr>
        <w:t>).</w:t>
      </w:r>
    </w:p>
    <w:p w14:paraId="33BEBFE8" w14:textId="06AB1FAE" w:rsidR="00F654B0" w:rsidRPr="00A02E9D" w:rsidRDefault="00A02E9D" w:rsidP="00A02E9D">
      <w:pPr>
        <w:rPr>
          <w:sz w:val="40"/>
          <w:szCs w:val="40"/>
          <w:rtl/>
        </w:rPr>
      </w:pPr>
      <w:r>
        <w:rPr>
          <w:rFonts w:cs="Arial" w:hint="cs"/>
          <w:sz w:val="40"/>
          <w:szCs w:val="40"/>
          <w:rtl/>
        </w:rPr>
        <w:t>أ.</w:t>
      </w:r>
      <w:r w:rsidR="00F654B0" w:rsidRPr="00A02E9D">
        <w:rPr>
          <w:rFonts w:cs="Arial" w:hint="eastAsia"/>
          <w:sz w:val="40"/>
          <w:szCs w:val="40"/>
          <w:rtl/>
        </w:rPr>
        <w:t>يكون</w:t>
      </w:r>
      <w:r w:rsidR="00F654B0" w:rsidRPr="00A02E9D">
        <w:rPr>
          <w:rFonts w:cs="Arial"/>
          <w:sz w:val="40"/>
          <w:szCs w:val="40"/>
          <w:rtl/>
        </w:rPr>
        <w:t xml:space="preserve"> للكلمات والعبارات التالية حيثما وردت في هذه التعليمات المعاني المخصصة لها أدناه، ما لم تدل القرينة على غير ذلك:</w:t>
      </w:r>
      <w:r>
        <w:rPr>
          <w:rFonts w:hint="cs"/>
          <w:sz w:val="40"/>
          <w:szCs w:val="40"/>
          <w:rtl/>
        </w:rPr>
        <w:t>-</w:t>
      </w:r>
    </w:p>
    <w:p w14:paraId="37D4F86E" w14:textId="319B2603" w:rsidR="00F654B0" w:rsidRPr="00F654B0" w:rsidRDefault="00F654B0" w:rsidP="00F654B0">
      <w:pPr>
        <w:rPr>
          <w:sz w:val="40"/>
          <w:szCs w:val="40"/>
          <w:rtl/>
        </w:rPr>
      </w:pPr>
      <w:r w:rsidRPr="00F654B0">
        <w:rPr>
          <w:rFonts w:cs="Arial" w:hint="eastAsia"/>
          <w:sz w:val="40"/>
          <w:szCs w:val="40"/>
          <w:rtl/>
        </w:rPr>
        <w:t>القانون</w:t>
      </w:r>
      <w:r w:rsidR="00A02E9D">
        <w:rPr>
          <w:rFonts w:hint="cs"/>
          <w:sz w:val="40"/>
          <w:szCs w:val="40"/>
          <w:rtl/>
        </w:rPr>
        <w:t>:</w:t>
      </w:r>
      <w:r w:rsidR="00A02E9D" w:rsidRPr="00A02E9D">
        <w:rPr>
          <w:rtl/>
        </w:rPr>
        <w:t xml:space="preserve"> </w:t>
      </w:r>
      <w:r w:rsidR="00A02E9D" w:rsidRPr="00A02E9D">
        <w:rPr>
          <w:rFonts w:cs="Arial"/>
          <w:sz w:val="40"/>
          <w:szCs w:val="40"/>
          <w:rtl/>
        </w:rPr>
        <w:t>قانون تنظيم التعامل بالبورصات الأجنبية النافذ.</w:t>
      </w:r>
    </w:p>
    <w:p w14:paraId="004B62F1" w14:textId="6D4F9E49" w:rsidR="00F654B0" w:rsidRPr="00F654B0" w:rsidRDefault="00F654B0" w:rsidP="00F654B0">
      <w:pPr>
        <w:rPr>
          <w:sz w:val="40"/>
          <w:szCs w:val="40"/>
          <w:rtl/>
        </w:rPr>
      </w:pPr>
      <w:r w:rsidRPr="00F654B0">
        <w:rPr>
          <w:rFonts w:cs="Arial" w:hint="eastAsia"/>
          <w:sz w:val="40"/>
          <w:szCs w:val="40"/>
          <w:rtl/>
        </w:rPr>
        <w:t>الهيئة</w:t>
      </w:r>
      <w:r w:rsidR="00A02E9D">
        <w:rPr>
          <w:rFonts w:cs="Arial" w:hint="cs"/>
          <w:sz w:val="40"/>
          <w:szCs w:val="40"/>
          <w:rtl/>
        </w:rPr>
        <w:t>:</w:t>
      </w:r>
      <w:r w:rsidR="00A02E9D" w:rsidRPr="00A02E9D">
        <w:rPr>
          <w:rtl/>
        </w:rPr>
        <w:t xml:space="preserve"> </w:t>
      </w:r>
      <w:r w:rsidR="00A02E9D" w:rsidRPr="00A02E9D">
        <w:rPr>
          <w:rFonts w:cs="Arial"/>
          <w:sz w:val="40"/>
          <w:szCs w:val="40"/>
          <w:rtl/>
        </w:rPr>
        <w:t>هيئة الأوراق المالية.</w:t>
      </w:r>
    </w:p>
    <w:p w14:paraId="671F55E5" w14:textId="071E0FA5" w:rsidR="00F654B0" w:rsidRPr="00F654B0" w:rsidRDefault="00F654B0" w:rsidP="00F654B0">
      <w:pPr>
        <w:rPr>
          <w:sz w:val="40"/>
          <w:szCs w:val="40"/>
          <w:rtl/>
        </w:rPr>
      </w:pPr>
      <w:r w:rsidRPr="00F654B0">
        <w:rPr>
          <w:rFonts w:cs="Arial" w:hint="eastAsia"/>
          <w:sz w:val="40"/>
          <w:szCs w:val="40"/>
          <w:rtl/>
        </w:rPr>
        <w:t>المجلس</w:t>
      </w:r>
      <w:r w:rsidRPr="00F654B0">
        <w:rPr>
          <w:rFonts w:cs="Arial"/>
          <w:sz w:val="40"/>
          <w:szCs w:val="40"/>
          <w:rtl/>
        </w:rPr>
        <w:t>:</w:t>
      </w:r>
      <w:r w:rsidR="00A02E9D" w:rsidRPr="00A02E9D">
        <w:rPr>
          <w:rtl/>
        </w:rPr>
        <w:t xml:space="preserve"> </w:t>
      </w:r>
      <w:r w:rsidR="00A02E9D" w:rsidRPr="00A02E9D">
        <w:rPr>
          <w:rFonts w:cs="Arial"/>
          <w:sz w:val="40"/>
          <w:szCs w:val="40"/>
          <w:rtl/>
        </w:rPr>
        <w:t>مجلس مفوضي الهيئة.</w:t>
      </w:r>
    </w:p>
    <w:p w14:paraId="382F21B0" w14:textId="4509A150" w:rsidR="00F654B0" w:rsidRPr="00F654B0" w:rsidRDefault="00F654B0" w:rsidP="00F654B0">
      <w:pPr>
        <w:rPr>
          <w:sz w:val="40"/>
          <w:szCs w:val="40"/>
          <w:rtl/>
        </w:rPr>
      </w:pPr>
      <w:r w:rsidRPr="00F654B0">
        <w:rPr>
          <w:rFonts w:cs="Arial" w:hint="eastAsia"/>
          <w:sz w:val="40"/>
          <w:szCs w:val="40"/>
          <w:rtl/>
        </w:rPr>
        <w:t>الرئيس</w:t>
      </w:r>
      <w:r w:rsidRPr="00F654B0">
        <w:rPr>
          <w:rFonts w:cs="Arial"/>
          <w:sz w:val="40"/>
          <w:szCs w:val="40"/>
          <w:rtl/>
        </w:rPr>
        <w:t>:</w:t>
      </w:r>
      <w:r w:rsidR="00A02E9D" w:rsidRPr="00A02E9D">
        <w:rPr>
          <w:rtl/>
        </w:rPr>
        <w:t xml:space="preserve"> </w:t>
      </w:r>
      <w:r w:rsidR="00A02E9D" w:rsidRPr="00A02E9D">
        <w:rPr>
          <w:rFonts w:cs="Arial"/>
          <w:sz w:val="40"/>
          <w:szCs w:val="40"/>
          <w:rtl/>
        </w:rPr>
        <w:t>رئيس مجلس مفوضي الهيئة.</w:t>
      </w:r>
    </w:p>
    <w:p w14:paraId="032C2998" w14:textId="72418317" w:rsidR="00F654B0" w:rsidRPr="00F654B0" w:rsidRDefault="00F654B0" w:rsidP="00F654B0">
      <w:pPr>
        <w:rPr>
          <w:sz w:val="40"/>
          <w:szCs w:val="40"/>
          <w:rtl/>
        </w:rPr>
      </w:pPr>
      <w:r w:rsidRPr="00F654B0">
        <w:rPr>
          <w:rFonts w:cs="Arial" w:hint="eastAsia"/>
          <w:sz w:val="40"/>
          <w:szCs w:val="40"/>
          <w:rtl/>
        </w:rPr>
        <w:t>السوق</w:t>
      </w:r>
      <w:r w:rsidRPr="00F654B0">
        <w:rPr>
          <w:rFonts w:cs="Arial"/>
          <w:sz w:val="40"/>
          <w:szCs w:val="40"/>
          <w:rtl/>
        </w:rPr>
        <w:t xml:space="preserve"> المالي:</w:t>
      </w:r>
      <w:r w:rsidR="00A02E9D" w:rsidRPr="00A02E9D">
        <w:rPr>
          <w:rtl/>
        </w:rPr>
        <w:t xml:space="preserve"> </w:t>
      </w:r>
      <w:r w:rsidR="00A02E9D" w:rsidRPr="00A02E9D">
        <w:rPr>
          <w:rFonts w:cs="Arial"/>
          <w:sz w:val="40"/>
          <w:szCs w:val="40"/>
          <w:rtl/>
        </w:rPr>
        <w:t>أي سوق محلي لتداول الأوراق المالية مرخص من قبل الهيئة وفقا لأحكام قانون الأوراق المالية النافذ.</w:t>
      </w:r>
    </w:p>
    <w:p w14:paraId="504458BA" w14:textId="3E747B10" w:rsidR="00F654B0" w:rsidRPr="00F654B0" w:rsidRDefault="00F654B0" w:rsidP="00F654B0">
      <w:pPr>
        <w:rPr>
          <w:sz w:val="40"/>
          <w:szCs w:val="40"/>
          <w:rtl/>
        </w:rPr>
      </w:pPr>
      <w:r w:rsidRPr="00F654B0">
        <w:rPr>
          <w:rFonts w:cs="Arial" w:hint="eastAsia"/>
          <w:sz w:val="40"/>
          <w:szCs w:val="40"/>
          <w:rtl/>
        </w:rPr>
        <w:t>المرخص</w:t>
      </w:r>
      <w:r w:rsidRPr="00F654B0">
        <w:rPr>
          <w:rFonts w:cs="Arial"/>
          <w:sz w:val="40"/>
          <w:szCs w:val="40"/>
          <w:rtl/>
        </w:rPr>
        <w:t xml:space="preserve"> له:</w:t>
      </w:r>
      <w:r w:rsidR="00A02E9D" w:rsidRPr="00A02E9D">
        <w:rPr>
          <w:rtl/>
        </w:rPr>
        <w:t xml:space="preserve"> </w:t>
      </w:r>
      <w:r w:rsidR="00A02E9D" w:rsidRPr="00A02E9D">
        <w:rPr>
          <w:rFonts w:cs="Arial"/>
          <w:sz w:val="40"/>
          <w:szCs w:val="40"/>
          <w:rtl/>
        </w:rPr>
        <w:t>الشخص الاعتباري المرخص من الهيئة لمزاولة عمل أو أكثر من أعمال الخدمات المالية في البورصات الأجنبية بموجب القانون والتعليمات والقرارات الصادرة بمقتضاه.</w:t>
      </w:r>
    </w:p>
    <w:p w14:paraId="2CCE1797" w14:textId="024FD732" w:rsidR="00F654B0" w:rsidRPr="00F654B0" w:rsidRDefault="00F654B0" w:rsidP="00A02E9D">
      <w:pPr>
        <w:rPr>
          <w:sz w:val="40"/>
          <w:szCs w:val="40"/>
          <w:rtl/>
        </w:rPr>
      </w:pPr>
      <w:r w:rsidRPr="00F654B0">
        <w:rPr>
          <w:rFonts w:cs="Arial" w:hint="eastAsia"/>
          <w:sz w:val="40"/>
          <w:szCs w:val="40"/>
          <w:rtl/>
        </w:rPr>
        <w:lastRenderedPageBreak/>
        <w:t>البورصة</w:t>
      </w:r>
      <w:r w:rsidRPr="00F654B0">
        <w:rPr>
          <w:rFonts w:cs="Arial"/>
          <w:sz w:val="40"/>
          <w:szCs w:val="40"/>
          <w:rtl/>
        </w:rPr>
        <w:t xml:space="preserve"> الأجنبية: كل سوق مالي خارج المملكة سواء أكان منظماً ام غير منظم يتم فيه التعامل بالأوراق المالية على اختلاف أنواعها أو العملات</w:t>
      </w:r>
      <w:r w:rsidR="00A02E9D">
        <w:rPr>
          <w:rFonts w:hint="cs"/>
          <w:sz w:val="40"/>
          <w:szCs w:val="40"/>
          <w:rtl/>
        </w:rPr>
        <w:t xml:space="preserve"> </w:t>
      </w:r>
      <w:r w:rsidRPr="00F654B0">
        <w:rPr>
          <w:rFonts w:cs="Arial" w:hint="eastAsia"/>
          <w:sz w:val="40"/>
          <w:szCs w:val="40"/>
          <w:rtl/>
        </w:rPr>
        <w:t>الأجنبية</w:t>
      </w:r>
      <w:r w:rsidRPr="00F654B0">
        <w:rPr>
          <w:rFonts w:cs="Arial"/>
          <w:sz w:val="40"/>
          <w:szCs w:val="40"/>
          <w:rtl/>
        </w:rPr>
        <w:t xml:space="preserve"> أو المعادن الثمينة أو أي سلع أو أدوات مالية أخرى.</w:t>
      </w:r>
    </w:p>
    <w:p w14:paraId="6F57A6C9" w14:textId="234C2564" w:rsidR="00A02E9D" w:rsidRDefault="00F654B0" w:rsidP="00A02E9D">
      <w:pPr>
        <w:rPr>
          <w:rFonts w:cs="Arial"/>
          <w:sz w:val="40"/>
          <w:szCs w:val="40"/>
          <w:rtl/>
        </w:rPr>
      </w:pPr>
      <w:r w:rsidRPr="00F654B0">
        <w:rPr>
          <w:rFonts w:cs="Arial" w:hint="eastAsia"/>
          <w:sz w:val="40"/>
          <w:szCs w:val="40"/>
          <w:rtl/>
        </w:rPr>
        <w:t>التعامل</w:t>
      </w:r>
      <w:r w:rsidRPr="00F654B0">
        <w:rPr>
          <w:rFonts w:cs="Arial"/>
          <w:sz w:val="40"/>
          <w:szCs w:val="40"/>
          <w:rtl/>
        </w:rPr>
        <w:t xml:space="preserve"> في البورصات</w:t>
      </w:r>
      <w:r w:rsidR="00A02E9D" w:rsidRPr="00A02E9D">
        <w:rPr>
          <w:rtl/>
        </w:rPr>
        <w:t xml:space="preserve"> </w:t>
      </w:r>
      <w:r w:rsidR="00A02E9D" w:rsidRPr="00A02E9D">
        <w:rPr>
          <w:rFonts w:cs="Arial"/>
          <w:sz w:val="40"/>
          <w:szCs w:val="40"/>
          <w:rtl/>
        </w:rPr>
        <w:t>الأجنبية</w:t>
      </w:r>
      <w:r w:rsidR="00A02E9D">
        <w:rPr>
          <w:rFonts w:cs="Arial" w:hint="cs"/>
          <w:sz w:val="40"/>
          <w:szCs w:val="40"/>
          <w:rtl/>
        </w:rPr>
        <w:t>:</w:t>
      </w:r>
      <w:r w:rsidRPr="00F654B0">
        <w:rPr>
          <w:rFonts w:cs="Arial"/>
          <w:sz w:val="40"/>
          <w:szCs w:val="40"/>
          <w:rtl/>
        </w:rPr>
        <w:t xml:space="preserve"> الشراء أو البيع لصالح المرخص له أو التوسط لصالح الغير أو إدارة الاستثمار أو أمانة الاستثمار أو تقديم</w:t>
      </w:r>
      <w:r w:rsidR="00A02E9D">
        <w:rPr>
          <w:rFonts w:cs="Arial" w:hint="cs"/>
          <w:sz w:val="40"/>
          <w:szCs w:val="40"/>
          <w:rtl/>
        </w:rPr>
        <w:t xml:space="preserve"> الاستشارات المالية</w:t>
      </w:r>
      <w:r w:rsidRPr="00F654B0">
        <w:rPr>
          <w:rFonts w:cs="Arial"/>
          <w:sz w:val="40"/>
          <w:szCs w:val="40"/>
          <w:rtl/>
        </w:rPr>
        <w:t xml:space="preserve"> </w:t>
      </w:r>
      <w:r w:rsidR="00A02E9D" w:rsidRPr="00A02E9D">
        <w:rPr>
          <w:rFonts w:cs="Arial"/>
          <w:sz w:val="40"/>
          <w:szCs w:val="40"/>
          <w:rtl/>
        </w:rPr>
        <w:t>في الأوراق المالية على اختلاف أنواعها أو العملات الأجنبية أو المعادن الثمينة أو أي سلع أو أدوات مالية أخرى في البورصات الأجنبية.</w:t>
      </w:r>
    </w:p>
    <w:p w14:paraId="797998B5" w14:textId="77777777" w:rsidR="00A02E9D" w:rsidRDefault="00F654B0" w:rsidP="00F654B0">
      <w:pPr>
        <w:rPr>
          <w:rFonts w:cs="Arial"/>
          <w:sz w:val="40"/>
          <w:szCs w:val="40"/>
          <w:rtl/>
        </w:rPr>
      </w:pPr>
      <w:r w:rsidRPr="00F654B0">
        <w:rPr>
          <w:rFonts w:cs="Arial" w:hint="eastAsia"/>
          <w:sz w:val="40"/>
          <w:szCs w:val="40"/>
          <w:rtl/>
        </w:rPr>
        <w:t>الوسيط</w:t>
      </w:r>
      <w:r w:rsidRPr="00F654B0">
        <w:rPr>
          <w:rFonts w:cs="Arial"/>
          <w:sz w:val="40"/>
          <w:szCs w:val="40"/>
          <w:rtl/>
        </w:rPr>
        <w:t xml:space="preserve"> الاجنبي:</w:t>
      </w:r>
      <w:r w:rsidR="00A02E9D" w:rsidRPr="00A02E9D">
        <w:rPr>
          <w:rtl/>
        </w:rPr>
        <w:t xml:space="preserve"> </w:t>
      </w:r>
      <w:r w:rsidR="00A02E9D" w:rsidRPr="00A02E9D">
        <w:rPr>
          <w:rFonts w:cs="Arial"/>
          <w:sz w:val="40"/>
          <w:szCs w:val="40"/>
          <w:rtl/>
        </w:rPr>
        <w:t>الوسيط الخارجي الذي يتم التعامل معه من قبل المرخص له للتعامل في البورصات الاجنبية ويكون مرخصاً وخاضعاً لرقابة واشراف الجهة مانحة الترخيص</w:t>
      </w:r>
      <w:r w:rsidR="00A02E9D">
        <w:rPr>
          <w:rFonts w:cs="Arial" w:hint="cs"/>
          <w:sz w:val="40"/>
          <w:szCs w:val="40"/>
          <w:rtl/>
        </w:rPr>
        <w:t>.</w:t>
      </w:r>
    </w:p>
    <w:p w14:paraId="0E9E936B" w14:textId="51B7D376" w:rsidR="00F654B0" w:rsidRPr="00F654B0" w:rsidRDefault="00A02E9D" w:rsidP="00F654B0">
      <w:pPr>
        <w:rPr>
          <w:sz w:val="40"/>
          <w:szCs w:val="40"/>
          <w:rtl/>
        </w:rPr>
      </w:pPr>
      <w:r w:rsidRPr="00A02E9D">
        <w:rPr>
          <w:rFonts w:cs="Arial"/>
          <w:sz w:val="40"/>
          <w:szCs w:val="40"/>
          <w:rtl/>
        </w:rPr>
        <w:t>الحساب المجمع</w:t>
      </w:r>
      <w:r>
        <w:rPr>
          <w:rFonts w:cs="Arial" w:hint="cs"/>
          <w:sz w:val="40"/>
          <w:szCs w:val="40"/>
          <w:rtl/>
        </w:rPr>
        <w:t>:</w:t>
      </w:r>
      <w:r w:rsidRPr="00A02E9D">
        <w:rPr>
          <w:rFonts w:cs="Arial"/>
          <w:sz w:val="40"/>
          <w:szCs w:val="40"/>
          <w:rtl/>
        </w:rPr>
        <w:t xml:space="preserve"> </w:t>
      </w:r>
      <w:r w:rsidRPr="00A02E9D">
        <w:rPr>
          <w:rFonts w:cs="Arial"/>
          <w:sz w:val="40"/>
          <w:szCs w:val="40"/>
          <w:rtl/>
        </w:rPr>
        <w:t>الحساب الذي يتم من خلاله التعامل شراء و بيعاً في البورصات الأجنبية والمفتوح باسم الوسيط المحلي لصالح عملائه لدى الوسيط الأجنبي.</w:t>
      </w:r>
    </w:p>
    <w:p w14:paraId="34694D19" w14:textId="4A731FE8" w:rsidR="00F654B0" w:rsidRPr="00F654B0" w:rsidRDefault="00F654B0" w:rsidP="00A02E9D">
      <w:pPr>
        <w:rPr>
          <w:sz w:val="40"/>
          <w:szCs w:val="40"/>
          <w:rtl/>
        </w:rPr>
      </w:pPr>
      <w:r w:rsidRPr="00F654B0">
        <w:rPr>
          <w:rFonts w:cs="Arial" w:hint="eastAsia"/>
          <w:sz w:val="40"/>
          <w:szCs w:val="40"/>
          <w:rtl/>
        </w:rPr>
        <w:t>الوسيط</w:t>
      </w:r>
      <w:r w:rsidRPr="00F654B0">
        <w:rPr>
          <w:rFonts w:cs="Arial"/>
          <w:sz w:val="40"/>
          <w:szCs w:val="40"/>
          <w:rtl/>
        </w:rPr>
        <w:t xml:space="preserve"> المعرف:</w:t>
      </w:r>
      <w:r w:rsidR="00A02E9D">
        <w:rPr>
          <w:rFonts w:hint="cs"/>
          <w:sz w:val="40"/>
          <w:szCs w:val="40"/>
          <w:rtl/>
        </w:rPr>
        <w:t xml:space="preserve"> </w:t>
      </w:r>
      <w:r w:rsidRPr="00F654B0">
        <w:rPr>
          <w:rFonts w:cs="Arial" w:hint="eastAsia"/>
          <w:sz w:val="40"/>
          <w:szCs w:val="40"/>
          <w:rtl/>
        </w:rPr>
        <w:t>الوسيط</w:t>
      </w:r>
      <w:r w:rsidRPr="00F654B0">
        <w:rPr>
          <w:rFonts w:cs="Arial"/>
          <w:sz w:val="40"/>
          <w:szCs w:val="40"/>
          <w:rtl/>
        </w:rPr>
        <w:t xml:space="preserve"> المرخص له من قبل الهيئة لممارسة خدمة تعريف العملاء الشركات وساطة أجنبية و/أو محلية مرخصة للتعامل</w:t>
      </w:r>
      <w:r w:rsidR="00A02E9D">
        <w:rPr>
          <w:rFonts w:hint="cs"/>
          <w:sz w:val="40"/>
          <w:szCs w:val="40"/>
          <w:rtl/>
        </w:rPr>
        <w:t xml:space="preserve"> </w:t>
      </w:r>
      <w:r w:rsidRPr="00F654B0">
        <w:rPr>
          <w:rFonts w:cs="Arial" w:hint="eastAsia"/>
          <w:sz w:val="40"/>
          <w:szCs w:val="40"/>
          <w:rtl/>
        </w:rPr>
        <w:t>بالبورصات</w:t>
      </w:r>
      <w:r w:rsidRPr="00F654B0">
        <w:rPr>
          <w:rFonts w:cs="Arial"/>
          <w:sz w:val="40"/>
          <w:szCs w:val="40"/>
          <w:rtl/>
        </w:rPr>
        <w:t xml:space="preserve"> الأجنبية و/أو صناديق استثمارية أجنبية.</w:t>
      </w:r>
    </w:p>
    <w:p w14:paraId="71B23040" w14:textId="5DD11876" w:rsidR="00F654B0" w:rsidRPr="00F654B0" w:rsidRDefault="00F654B0" w:rsidP="009E450E">
      <w:pPr>
        <w:rPr>
          <w:sz w:val="40"/>
          <w:szCs w:val="40"/>
          <w:rtl/>
        </w:rPr>
      </w:pPr>
      <w:r w:rsidRPr="00F654B0">
        <w:rPr>
          <w:rFonts w:cs="Arial" w:hint="eastAsia"/>
          <w:sz w:val="40"/>
          <w:szCs w:val="40"/>
          <w:rtl/>
        </w:rPr>
        <w:t>ب</w:t>
      </w:r>
      <w:r w:rsidR="009E450E">
        <w:rPr>
          <w:rFonts w:cs="Arial" w:hint="cs"/>
          <w:sz w:val="40"/>
          <w:szCs w:val="40"/>
          <w:rtl/>
        </w:rPr>
        <w:t>.</w:t>
      </w:r>
      <w:r w:rsidRPr="00F654B0">
        <w:rPr>
          <w:rFonts w:cs="Arial"/>
          <w:sz w:val="40"/>
          <w:szCs w:val="40"/>
          <w:rtl/>
        </w:rPr>
        <w:t xml:space="preserve"> يكون للكلمات والعبارات غير المعرفة في هذه التعليمات المعاني المخصصة لها في قانون تنظيم التعامل في البورصات الأجنبية وقانون الأوراق المالية المعمول بهما والأنظمة</w:t>
      </w:r>
      <w:r w:rsidR="009E450E">
        <w:rPr>
          <w:rFonts w:hint="cs"/>
          <w:sz w:val="40"/>
          <w:szCs w:val="40"/>
          <w:rtl/>
        </w:rPr>
        <w:t xml:space="preserve"> </w:t>
      </w:r>
      <w:r w:rsidRPr="00F654B0">
        <w:rPr>
          <w:rFonts w:cs="Arial" w:hint="eastAsia"/>
          <w:sz w:val="40"/>
          <w:szCs w:val="40"/>
          <w:rtl/>
        </w:rPr>
        <w:t>والتعليمات</w:t>
      </w:r>
      <w:r w:rsidRPr="00F654B0">
        <w:rPr>
          <w:rFonts w:cs="Arial"/>
          <w:sz w:val="40"/>
          <w:szCs w:val="40"/>
          <w:rtl/>
        </w:rPr>
        <w:t xml:space="preserve"> والقرارات الصادرة بمقتضاهما، ما لم تدل القرينة على غير ذلك.</w:t>
      </w:r>
    </w:p>
    <w:p w14:paraId="19850E8F" w14:textId="77777777" w:rsidR="009E450E" w:rsidRDefault="00F654B0" w:rsidP="009E450E">
      <w:pPr>
        <w:rPr>
          <w:sz w:val="40"/>
          <w:szCs w:val="40"/>
          <w:rtl/>
        </w:rPr>
      </w:pPr>
      <w:r w:rsidRPr="00F654B0">
        <w:rPr>
          <w:rFonts w:cs="Arial"/>
          <w:sz w:val="40"/>
          <w:szCs w:val="40"/>
          <w:rtl/>
        </w:rPr>
        <w:t>المادة (</w:t>
      </w:r>
      <w:r w:rsidRPr="00F654B0">
        <w:rPr>
          <w:rFonts w:cs="Arial"/>
          <w:sz w:val="40"/>
          <w:szCs w:val="40"/>
          <w:rtl/>
          <w:lang w:bidi="fa-IR"/>
        </w:rPr>
        <w:t>۳)</w:t>
      </w:r>
    </w:p>
    <w:p w14:paraId="6B96C708" w14:textId="771A03B2" w:rsidR="00F654B0" w:rsidRPr="009E450E" w:rsidRDefault="009E450E" w:rsidP="009E450E">
      <w:pPr>
        <w:rPr>
          <w:sz w:val="40"/>
          <w:szCs w:val="40"/>
          <w:rtl/>
        </w:rPr>
      </w:pPr>
      <w:r>
        <w:rPr>
          <w:rFonts w:cs="Arial" w:hint="cs"/>
          <w:sz w:val="40"/>
          <w:szCs w:val="40"/>
          <w:rtl/>
        </w:rPr>
        <w:lastRenderedPageBreak/>
        <w:t>أ.</w:t>
      </w:r>
      <w:r w:rsidR="00F654B0" w:rsidRPr="009E450E">
        <w:rPr>
          <w:rFonts w:cs="Arial"/>
          <w:sz w:val="40"/>
          <w:szCs w:val="40"/>
          <w:rtl/>
        </w:rPr>
        <w:t>يحظر على أي شخص مزاولة عمل أو أكثر من الأعمال التالية في البورصات الأجنبية إلا بعد حصوله على ترخيص من قبل المجلس لممارسة تلك الأعمال:</w:t>
      </w:r>
    </w:p>
    <w:p w14:paraId="125E66F5" w14:textId="5107EA4A" w:rsidR="00F654B0" w:rsidRPr="00F654B0" w:rsidRDefault="009E450E" w:rsidP="00F654B0">
      <w:pPr>
        <w:rPr>
          <w:sz w:val="40"/>
          <w:szCs w:val="40"/>
          <w:rtl/>
        </w:rPr>
      </w:pPr>
      <w:r>
        <w:rPr>
          <w:rFonts w:cs="Arial" w:hint="cs"/>
          <w:sz w:val="40"/>
          <w:szCs w:val="40"/>
          <w:rtl/>
        </w:rPr>
        <w:t>1-</w:t>
      </w:r>
      <w:r w:rsidR="00F654B0" w:rsidRPr="00F654B0">
        <w:rPr>
          <w:rFonts w:cs="Arial"/>
          <w:sz w:val="40"/>
          <w:szCs w:val="40"/>
          <w:rtl/>
        </w:rPr>
        <w:t>الوسيط المالي لحساب الغير.</w:t>
      </w:r>
    </w:p>
    <w:p w14:paraId="10DA6DB2" w14:textId="38FAB6ED" w:rsidR="009E450E" w:rsidRDefault="009E450E" w:rsidP="00F654B0">
      <w:pPr>
        <w:rPr>
          <w:rFonts w:cs="Arial"/>
          <w:sz w:val="40"/>
          <w:szCs w:val="40"/>
          <w:rtl/>
        </w:rPr>
      </w:pPr>
      <w:r>
        <w:rPr>
          <w:rFonts w:cs="Arial" w:hint="cs"/>
          <w:sz w:val="40"/>
          <w:szCs w:val="40"/>
          <w:rtl/>
        </w:rPr>
        <w:t>2</w:t>
      </w:r>
      <w:r w:rsidR="00F654B0" w:rsidRPr="00F654B0">
        <w:rPr>
          <w:rFonts w:cs="Arial"/>
          <w:sz w:val="40"/>
          <w:szCs w:val="40"/>
          <w:rtl/>
        </w:rPr>
        <w:t>- الوسيط لحسابه.</w:t>
      </w:r>
    </w:p>
    <w:p w14:paraId="4AA091F4" w14:textId="241F6EA7" w:rsidR="00F654B0" w:rsidRPr="00F654B0" w:rsidRDefault="009E450E" w:rsidP="00F654B0">
      <w:pPr>
        <w:rPr>
          <w:sz w:val="40"/>
          <w:szCs w:val="40"/>
          <w:rtl/>
        </w:rPr>
      </w:pPr>
      <w:r>
        <w:rPr>
          <w:rFonts w:cs="Arial" w:hint="cs"/>
          <w:sz w:val="40"/>
          <w:szCs w:val="40"/>
          <w:rtl/>
        </w:rPr>
        <w:t>3-</w:t>
      </w:r>
      <w:r w:rsidR="00F654B0" w:rsidRPr="00F654B0">
        <w:rPr>
          <w:rFonts w:cs="Arial"/>
          <w:sz w:val="40"/>
          <w:szCs w:val="40"/>
          <w:rtl/>
        </w:rPr>
        <w:t xml:space="preserve"> الوسيط المعرف.</w:t>
      </w:r>
    </w:p>
    <w:p w14:paraId="0D0C2C63" w14:textId="48A7D948" w:rsidR="00F654B0" w:rsidRPr="00F654B0" w:rsidRDefault="009E450E" w:rsidP="00F654B0">
      <w:pPr>
        <w:rPr>
          <w:sz w:val="40"/>
          <w:szCs w:val="40"/>
          <w:rtl/>
        </w:rPr>
      </w:pPr>
      <w:r>
        <w:rPr>
          <w:rFonts w:cs="Arial" w:hint="cs"/>
          <w:sz w:val="40"/>
          <w:szCs w:val="40"/>
          <w:rtl/>
        </w:rPr>
        <w:t>4</w:t>
      </w:r>
      <w:r w:rsidR="00F654B0" w:rsidRPr="00F654B0">
        <w:rPr>
          <w:rFonts w:cs="Arial"/>
          <w:sz w:val="40"/>
          <w:szCs w:val="40"/>
          <w:rtl/>
        </w:rPr>
        <w:t>- إدارة الاستثمار.</w:t>
      </w:r>
    </w:p>
    <w:p w14:paraId="4D0EE142" w14:textId="77777777" w:rsidR="009E450E" w:rsidRDefault="009E450E" w:rsidP="009E450E">
      <w:pPr>
        <w:rPr>
          <w:rFonts w:cs="Arial"/>
          <w:sz w:val="40"/>
          <w:szCs w:val="40"/>
          <w:rtl/>
        </w:rPr>
      </w:pPr>
      <w:r>
        <w:rPr>
          <w:rFonts w:cs="Arial" w:hint="cs"/>
          <w:sz w:val="40"/>
          <w:szCs w:val="40"/>
          <w:rtl/>
        </w:rPr>
        <w:t>5</w:t>
      </w:r>
      <w:r w:rsidR="00F654B0" w:rsidRPr="00F654B0">
        <w:rPr>
          <w:rFonts w:cs="Arial"/>
          <w:sz w:val="40"/>
          <w:szCs w:val="40"/>
          <w:rtl/>
        </w:rPr>
        <w:t xml:space="preserve"> أمانة الاستثمار. </w:t>
      </w:r>
    </w:p>
    <w:p w14:paraId="270F9746" w14:textId="4460B50F" w:rsidR="00F654B0" w:rsidRPr="009E450E" w:rsidRDefault="009E450E" w:rsidP="009E450E">
      <w:pPr>
        <w:rPr>
          <w:rFonts w:cs="Arial"/>
          <w:sz w:val="40"/>
          <w:szCs w:val="40"/>
          <w:rtl/>
        </w:rPr>
      </w:pPr>
      <w:r>
        <w:rPr>
          <w:rFonts w:cs="Arial" w:hint="cs"/>
          <w:sz w:val="40"/>
          <w:szCs w:val="40"/>
          <w:rtl/>
        </w:rPr>
        <w:t>6</w:t>
      </w:r>
      <w:r w:rsidR="00F654B0" w:rsidRPr="00F654B0">
        <w:rPr>
          <w:rFonts w:cs="Arial"/>
          <w:sz w:val="40"/>
          <w:szCs w:val="40"/>
          <w:rtl/>
        </w:rPr>
        <w:t>- الاستشارات المالية.</w:t>
      </w:r>
    </w:p>
    <w:p w14:paraId="1C2B32F2" w14:textId="2C710ACF" w:rsidR="00F654B0" w:rsidRPr="00F654B0" w:rsidRDefault="00F654B0" w:rsidP="00F654B0">
      <w:pPr>
        <w:rPr>
          <w:sz w:val="40"/>
          <w:szCs w:val="40"/>
          <w:rtl/>
        </w:rPr>
      </w:pPr>
      <w:r w:rsidRPr="00F654B0">
        <w:rPr>
          <w:rFonts w:cs="Arial"/>
          <w:sz w:val="40"/>
          <w:szCs w:val="40"/>
          <w:rtl/>
        </w:rPr>
        <w:t>ب</w:t>
      </w:r>
      <w:r w:rsidR="009E450E">
        <w:rPr>
          <w:rFonts w:cs="Arial" w:hint="cs"/>
          <w:sz w:val="40"/>
          <w:szCs w:val="40"/>
          <w:rtl/>
        </w:rPr>
        <w:t>.</w:t>
      </w:r>
      <w:r w:rsidRPr="00F654B0">
        <w:rPr>
          <w:rFonts w:cs="Arial"/>
          <w:sz w:val="40"/>
          <w:szCs w:val="40"/>
          <w:rtl/>
        </w:rPr>
        <w:t>يحظر على المرخص له مزاولة أي من الأعمال الواردة في الفقرة (أ) من هذه المادة إلا من خلال أشخاص طبيعيين معتمدين لدى الهيئة لمزاولة تلك الأعمال.</w:t>
      </w:r>
    </w:p>
    <w:p w14:paraId="404E3193" w14:textId="49F6886E" w:rsidR="00F654B0" w:rsidRPr="00F654B0" w:rsidRDefault="00F654B0" w:rsidP="00F654B0">
      <w:pPr>
        <w:rPr>
          <w:sz w:val="40"/>
          <w:szCs w:val="40"/>
          <w:rtl/>
        </w:rPr>
      </w:pPr>
      <w:r w:rsidRPr="00F654B0">
        <w:rPr>
          <w:rFonts w:cs="Arial"/>
          <w:sz w:val="40"/>
          <w:szCs w:val="40"/>
          <w:rtl/>
        </w:rPr>
        <w:t>المادة (</w:t>
      </w:r>
      <w:r w:rsidR="009E450E">
        <w:rPr>
          <w:rFonts w:cs="Arial" w:hint="cs"/>
          <w:sz w:val="40"/>
          <w:szCs w:val="40"/>
          <w:rtl/>
        </w:rPr>
        <w:t>4</w:t>
      </w:r>
      <w:r w:rsidRPr="00F654B0">
        <w:rPr>
          <w:rFonts w:cs="Arial"/>
          <w:sz w:val="40"/>
          <w:szCs w:val="40"/>
          <w:rtl/>
        </w:rPr>
        <w:t>)</w:t>
      </w:r>
    </w:p>
    <w:p w14:paraId="12D0AF12" w14:textId="5A9E47D6" w:rsidR="00F654B0" w:rsidRPr="00F654B0" w:rsidRDefault="009E450E" w:rsidP="00F654B0">
      <w:pPr>
        <w:rPr>
          <w:sz w:val="40"/>
          <w:szCs w:val="40"/>
          <w:rtl/>
        </w:rPr>
      </w:pPr>
      <w:r>
        <w:rPr>
          <w:rFonts w:cs="Arial" w:hint="cs"/>
          <w:sz w:val="40"/>
          <w:szCs w:val="40"/>
          <w:rtl/>
        </w:rPr>
        <w:t>أ-</w:t>
      </w:r>
      <w:r w:rsidR="00F654B0" w:rsidRPr="00F654B0">
        <w:rPr>
          <w:rFonts w:cs="Arial"/>
          <w:sz w:val="40"/>
          <w:szCs w:val="40"/>
          <w:rtl/>
        </w:rPr>
        <w:t>يشترط لمنح الترخيص لمزاولة عمل أو أكثر من الأعمال الواردة في الفقرة (أ) من المادة (</w:t>
      </w:r>
      <w:r w:rsidR="00F654B0" w:rsidRPr="00F654B0">
        <w:rPr>
          <w:rFonts w:cs="Arial"/>
          <w:sz w:val="40"/>
          <w:szCs w:val="40"/>
          <w:rtl/>
          <w:lang w:bidi="fa-IR"/>
        </w:rPr>
        <w:t xml:space="preserve">۳) </w:t>
      </w:r>
      <w:r w:rsidR="00F654B0" w:rsidRPr="00F654B0">
        <w:rPr>
          <w:rFonts w:cs="Arial"/>
          <w:sz w:val="40"/>
          <w:szCs w:val="40"/>
          <w:rtl/>
        </w:rPr>
        <w:t>من هذه التعليمات ما يلي:</w:t>
      </w:r>
    </w:p>
    <w:p w14:paraId="6AD8F0C5" w14:textId="4F21088D" w:rsidR="00F654B0" w:rsidRPr="00F654B0" w:rsidRDefault="009E450E" w:rsidP="00F654B0">
      <w:pPr>
        <w:rPr>
          <w:sz w:val="40"/>
          <w:szCs w:val="40"/>
          <w:rtl/>
        </w:rPr>
      </w:pPr>
      <w:r>
        <w:rPr>
          <w:rFonts w:cs="Arial" w:hint="cs"/>
          <w:sz w:val="40"/>
          <w:szCs w:val="40"/>
          <w:rtl/>
        </w:rPr>
        <w:t>1-</w:t>
      </w:r>
      <w:r w:rsidR="00F654B0" w:rsidRPr="00F654B0">
        <w:rPr>
          <w:rFonts w:cs="Arial"/>
          <w:sz w:val="40"/>
          <w:szCs w:val="40"/>
          <w:rtl/>
        </w:rPr>
        <w:t xml:space="preserve">أن يكون طالب الترخيص شركة خدمات مالية مرخصة من قبل الهيئة. </w:t>
      </w:r>
      <w:r>
        <w:rPr>
          <w:rFonts w:cs="Arial" w:hint="cs"/>
          <w:sz w:val="40"/>
          <w:szCs w:val="40"/>
          <w:rtl/>
        </w:rPr>
        <w:t>2-</w:t>
      </w:r>
      <w:r w:rsidR="00F654B0" w:rsidRPr="00F654B0">
        <w:rPr>
          <w:rFonts w:cs="Arial"/>
          <w:sz w:val="40"/>
          <w:szCs w:val="40"/>
          <w:rtl/>
        </w:rPr>
        <w:t xml:space="preserve"> ألا يقل الحد الأدنى لرأس المال المدفوع لطالب الترخيص حسب كل عمل يطلب مزاولته بالدينار الأردني عن ما يلي:</w:t>
      </w:r>
    </w:p>
    <w:p w14:paraId="1F99AE5A" w14:textId="2256E3E3" w:rsidR="00F654B0" w:rsidRPr="00F654B0" w:rsidRDefault="009E450E" w:rsidP="00F654B0">
      <w:pPr>
        <w:rPr>
          <w:sz w:val="40"/>
          <w:szCs w:val="40"/>
          <w:lang w:bidi="ar-JO"/>
        </w:rPr>
      </w:pPr>
      <w:r>
        <w:rPr>
          <w:rFonts w:cs="Arial" w:hint="cs"/>
          <w:sz w:val="40"/>
          <w:szCs w:val="40"/>
          <w:rtl/>
        </w:rPr>
        <w:t>-</w:t>
      </w:r>
      <w:r w:rsidR="00F654B0" w:rsidRPr="00F654B0">
        <w:rPr>
          <w:rFonts w:cs="Arial"/>
          <w:sz w:val="40"/>
          <w:szCs w:val="40"/>
          <w:rtl/>
        </w:rPr>
        <w:t>الوسيط المالي لحساب الغير</w:t>
      </w:r>
      <w:r>
        <w:rPr>
          <w:rFonts w:hint="cs"/>
          <w:sz w:val="40"/>
          <w:szCs w:val="40"/>
          <w:rtl/>
        </w:rPr>
        <w:t xml:space="preserve"> 3 ملايين </w:t>
      </w:r>
    </w:p>
    <w:p w14:paraId="65C2850A" w14:textId="2D391AF0" w:rsidR="00F654B0" w:rsidRPr="00F654B0" w:rsidRDefault="009E450E" w:rsidP="00F654B0">
      <w:pPr>
        <w:rPr>
          <w:sz w:val="40"/>
          <w:szCs w:val="40"/>
          <w:rtl/>
        </w:rPr>
      </w:pPr>
      <w:r>
        <w:rPr>
          <w:rFonts w:cs="Arial" w:hint="cs"/>
          <w:sz w:val="40"/>
          <w:szCs w:val="40"/>
          <w:rtl/>
        </w:rPr>
        <w:t>-</w:t>
      </w:r>
      <w:r w:rsidR="00F654B0" w:rsidRPr="00F654B0">
        <w:rPr>
          <w:rFonts w:cs="Arial"/>
          <w:sz w:val="40"/>
          <w:szCs w:val="40"/>
          <w:rtl/>
        </w:rPr>
        <w:t>الوسيط لحسابه</w:t>
      </w:r>
      <w:r>
        <w:rPr>
          <w:rFonts w:hint="cs"/>
          <w:sz w:val="40"/>
          <w:szCs w:val="40"/>
          <w:rtl/>
        </w:rPr>
        <w:t xml:space="preserve"> 250 ألف</w:t>
      </w:r>
    </w:p>
    <w:p w14:paraId="7276C25F" w14:textId="50F94BBA" w:rsidR="00F654B0" w:rsidRPr="00F654B0" w:rsidRDefault="009E450E" w:rsidP="00F654B0">
      <w:pPr>
        <w:rPr>
          <w:sz w:val="40"/>
          <w:szCs w:val="40"/>
          <w:rtl/>
        </w:rPr>
      </w:pPr>
      <w:r>
        <w:rPr>
          <w:rFonts w:cs="Arial" w:hint="cs"/>
          <w:sz w:val="40"/>
          <w:szCs w:val="40"/>
          <w:rtl/>
        </w:rPr>
        <w:t>-</w:t>
      </w:r>
      <w:r w:rsidR="00F654B0" w:rsidRPr="00F654B0">
        <w:rPr>
          <w:rFonts w:cs="Arial"/>
          <w:sz w:val="40"/>
          <w:szCs w:val="40"/>
          <w:rtl/>
        </w:rPr>
        <w:t>الوسيط المعرف</w:t>
      </w:r>
      <w:r>
        <w:rPr>
          <w:rFonts w:hint="cs"/>
          <w:sz w:val="40"/>
          <w:szCs w:val="40"/>
          <w:rtl/>
        </w:rPr>
        <w:t xml:space="preserve"> مليون</w:t>
      </w:r>
    </w:p>
    <w:p w14:paraId="510BAC60" w14:textId="5E995392" w:rsidR="00F654B0" w:rsidRPr="00F654B0" w:rsidRDefault="009E450E" w:rsidP="00F654B0">
      <w:pPr>
        <w:rPr>
          <w:sz w:val="40"/>
          <w:szCs w:val="40"/>
          <w:rtl/>
        </w:rPr>
      </w:pPr>
      <w:r>
        <w:rPr>
          <w:rFonts w:cs="Arial" w:hint="cs"/>
          <w:sz w:val="40"/>
          <w:szCs w:val="40"/>
          <w:rtl/>
        </w:rPr>
        <w:lastRenderedPageBreak/>
        <w:t>-</w:t>
      </w:r>
      <w:r w:rsidR="00F654B0" w:rsidRPr="00F654B0">
        <w:rPr>
          <w:rFonts w:cs="Arial"/>
          <w:sz w:val="40"/>
          <w:szCs w:val="40"/>
          <w:rtl/>
        </w:rPr>
        <w:t>إدارة الاستثمار</w:t>
      </w:r>
      <w:r>
        <w:rPr>
          <w:rFonts w:hint="cs"/>
          <w:sz w:val="40"/>
          <w:szCs w:val="40"/>
          <w:rtl/>
        </w:rPr>
        <w:t xml:space="preserve"> 3 ملايين</w:t>
      </w:r>
    </w:p>
    <w:p w14:paraId="62A46C96" w14:textId="7C304B83" w:rsidR="009E450E" w:rsidRDefault="009E450E" w:rsidP="00F654B0">
      <w:pPr>
        <w:rPr>
          <w:rFonts w:cs="Arial"/>
          <w:sz w:val="40"/>
          <w:szCs w:val="40"/>
          <w:rtl/>
        </w:rPr>
      </w:pPr>
      <w:r>
        <w:rPr>
          <w:rFonts w:cs="Arial" w:hint="cs"/>
          <w:sz w:val="40"/>
          <w:szCs w:val="40"/>
          <w:rtl/>
        </w:rPr>
        <w:t>-</w:t>
      </w:r>
      <w:r w:rsidR="00F654B0" w:rsidRPr="00F654B0">
        <w:rPr>
          <w:rFonts w:cs="Arial"/>
          <w:sz w:val="40"/>
          <w:szCs w:val="40"/>
          <w:rtl/>
        </w:rPr>
        <w:t>أمانة الاستثمار</w:t>
      </w:r>
      <w:r>
        <w:rPr>
          <w:rFonts w:cs="Arial" w:hint="cs"/>
          <w:sz w:val="40"/>
          <w:szCs w:val="40"/>
          <w:rtl/>
        </w:rPr>
        <w:t xml:space="preserve"> 50 ألف</w:t>
      </w:r>
    </w:p>
    <w:p w14:paraId="47E0AE13" w14:textId="0E08CF76" w:rsidR="00F654B0" w:rsidRPr="00F654B0" w:rsidRDefault="009E450E" w:rsidP="00F654B0">
      <w:pPr>
        <w:rPr>
          <w:sz w:val="40"/>
          <w:szCs w:val="40"/>
          <w:rtl/>
        </w:rPr>
      </w:pPr>
      <w:r>
        <w:rPr>
          <w:rFonts w:cs="Arial" w:hint="cs"/>
          <w:sz w:val="40"/>
          <w:szCs w:val="40"/>
          <w:rtl/>
        </w:rPr>
        <w:t>-</w:t>
      </w:r>
      <w:r w:rsidR="00F654B0" w:rsidRPr="00F654B0">
        <w:rPr>
          <w:rFonts w:cs="Arial"/>
          <w:sz w:val="40"/>
          <w:szCs w:val="40"/>
          <w:rtl/>
        </w:rPr>
        <w:t xml:space="preserve"> الاستشارات المالية</w:t>
      </w:r>
      <w:r>
        <w:rPr>
          <w:rFonts w:hint="cs"/>
          <w:sz w:val="40"/>
          <w:szCs w:val="40"/>
          <w:rtl/>
        </w:rPr>
        <w:t xml:space="preserve"> 30 ألف</w:t>
      </w:r>
    </w:p>
    <w:p w14:paraId="4C605262" w14:textId="762EC4C7" w:rsidR="00F654B0" w:rsidRPr="00F654B0" w:rsidRDefault="009E450E" w:rsidP="009E450E">
      <w:pPr>
        <w:rPr>
          <w:sz w:val="40"/>
          <w:szCs w:val="40"/>
          <w:rtl/>
        </w:rPr>
      </w:pPr>
      <w:r>
        <w:rPr>
          <w:rFonts w:cs="Arial" w:hint="cs"/>
          <w:sz w:val="40"/>
          <w:szCs w:val="40"/>
          <w:rtl/>
        </w:rPr>
        <w:t>3</w:t>
      </w:r>
      <w:r w:rsidR="00F654B0" w:rsidRPr="00F654B0">
        <w:rPr>
          <w:rFonts w:cs="Arial"/>
          <w:sz w:val="40"/>
          <w:szCs w:val="40"/>
          <w:rtl/>
        </w:rPr>
        <w:t>- ألا يقل الحد الأدنى لرأس المال المدفوع لطالب الترخيص لمزاولة عملين أو أكثر من الأعمال الواردة في البند (</w:t>
      </w:r>
      <w:r>
        <w:rPr>
          <w:rFonts w:cs="Arial" w:hint="cs"/>
          <w:sz w:val="40"/>
          <w:szCs w:val="40"/>
          <w:rtl/>
          <w:lang w:bidi="fa-IR"/>
        </w:rPr>
        <w:t>2</w:t>
      </w:r>
      <w:r w:rsidR="00F654B0" w:rsidRPr="00F654B0">
        <w:rPr>
          <w:rFonts w:cs="Arial"/>
          <w:sz w:val="40"/>
          <w:szCs w:val="40"/>
          <w:rtl/>
          <w:lang w:bidi="fa-IR"/>
        </w:rPr>
        <w:t xml:space="preserve">) </w:t>
      </w:r>
      <w:r w:rsidR="00F654B0" w:rsidRPr="00F654B0">
        <w:rPr>
          <w:rFonts w:cs="Arial"/>
          <w:sz w:val="40"/>
          <w:szCs w:val="40"/>
          <w:rtl/>
        </w:rPr>
        <w:t>من الفقرة (أ) من هذه المادة عن مجموع الحدود الدنيا</w:t>
      </w:r>
      <w:r>
        <w:rPr>
          <w:rFonts w:hint="cs"/>
          <w:sz w:val="40"/>
          <w:szCs w:val="40"/>
          <w:rtl/>
        </w:rPr>
        <w:t xml:space="preserve"> لرأس </w:t>
      </w:r>
      <w:r w:rsidR="00F654B0" w:rsidRPr="00F654B0">
        <w:rPr>
          <w:rFonts w:cs="Arial"/>
          <w:sz w:val="40"/>
          <w:szCs w:val="40"/>
          <w:rtl/>
        </w:rPr>
        <w:t>المال المطلوب لكل عمل من الأعمال التي يطلب مزاولتها.</w:t>
      </w:r>
    </w:p>
    <w:p w14:paraId="4AB63DB5" w14:textId="40F2200F" w:rsidR="00F654B0" w:rsidRPr="00F654B0" w:rsidRDefault="009E450E" w:rsidP="009E450E">
      <w:pPr>
        <w:rPr>
          <w:sz w:val="40"/>
          <w:szCs w:val="40"/>
        </w:rPr>
      </w:pPr>
      <w:r>
        <w:rPr>
          <w:rFonts w:cs="Arial" w:hint="cs"/>
          <w:sz w:val="40"/>
          <w:szCs w:val="40"/>
          <w:rtl/>
        </w:rPr>
        <w:t xml:space="preserve">4- </w:t>
      </w:r>
      <w:r w:rsidR="00F654B0" w:rsidRPr="00F654B0">
        <w:rPr>
          <w:rFonts w:cs="Arial"/>
          <w:sz w:val="40"/>
          <w:szCs w:val="40"/>
          <w:rtl/>
        </w:rPr>
        <w:t>الا تقل نسبة صافي حقوق الملكية لرأس المال المدفوع لطالب الترخيص عن</w:t>
      </w:r>
      <w:r>
        <w:rPr>
          <w:rFonts w:cs="Arial" w:hint="cs"/>
          <w:sz w:val="40"/>
          <w:szCs w:val="40"/>
          <w:rtl/>
        </w:rPr>
        <w:t xml:space="preserve"> </w:t>
      </w:r>
      <w:r w:rsidR="00F654B0" w:rsidRPr="00F654B0">
        <w:rPr>
          <w:rFonts w:cs="Arial"/>
          <w:sz w:val="40"/>
          <w:szCs w:val="40"/>
          <w:rtl/>
        </w:rPr>
        <w:t>(</w:t>
      </w:r>
      <w:r>
        <w:rPr>
          <w:rFonts w:cs="Arial" w:hint="cs"/>
          <w:sz w:val="40"/>
          <w:szCs w:val="40"/>
          <w:rtl/>
        </w:rPr>
        <w:t>75%)</w:t>
      </w:r>
      <w:r>
        <w:rPr>
          <w:rFonts w:hint="cs"/>
          <w:sz w:val="40"/>
          <w:szCs w:val="40"/>
          <w:rtl/>
        </w:rPr>
        <w:t>.</w:t>
      </w:r>
    </w:p>
    <w:p w14:paraId="52397961" w14:textId="77777777" w:rsidR="009E450E" w:rsidRDefault="009E450E" w:rsidP="009E450E">
      <w:pPr>
        <w:rPr>
          <w:rFonts w:cs="Arial"/>
          <w:sz w:val="40"/>
          <w:szCs w:val="40"/>
          <w:rtl/>
        </w:rPr>
      </w:pPr>
      <w:r>
        <w:rPr>
          <w:rFonts w:cs="Arial" w:hint="cs"/>
          <w:sz w:val="40"/>
          <w:szCs w:val="40"/>
          <w:rtl/>
        </w:rPr>
        <w:t xml:space="preserve">5- </w:t>
      </w:r>
      <w:r w:rsidR="00F654B0" w:rsidRPr="00F654B0">
        <w:rPr>
          <w:rFonts w:cs="Arial"/>
          <w:sz w:val="40"/>
          <w:szCs w:val="40"/>
          <w:rtl/>
        </w:rPr>
        <w:t>أن يتوفر في القائمين على إدارة طالب الترخيص الخبرة والكفاءة والمعرفة اللازمة لمزاولة أعمالهم وأن يكونوا من ذوي السيرة الحسنة وعليهم تقديم ما يثبت ذلك</w:t>
      </w:r>
      <w:r>
        <w:rPr>
          <w:rFonts w:hint="cs"/>
          <w:sz w:val="40"/>
          <w:szCs w:val="40"/>
          <w:rtl/>
        </w:rPr>
        <w:t xml:space="preserve"> </w:t>
      </w:r>
      <w:r w:rsidR="00F654B0" w:rsidRPr="00F654B0">
        <w:rPr>
          <w:rFonts w:cs="Arial"/>
          <w:sz w:val="40"/>
          <w:szCs w:val="40"/>
          <w:rtl/>
        </w:rPr>
        <w:t>من الجهات المختصة وللهيئة التأكد من ذلك بالطريقة التي تراها مناسبة.</w:t>
      </w:r>
    </w:p>
    <w:p w14:paraId="050368FC" w14:textId="11381E4D" w:rsidR="009D4CDA" w:rsidRPr="00F654B0" w:rsidRDefault="00F654B0" w:rsidP="009D4CDA">
      <w:pPr>
        <w:rPr>
          <w:sz w:val="40"/>
          <w:szCs w:val="40"/>
          <w:rtl/>
        </w:rPr>
      </w:pPr>
      <w:r w:rsidRPr="00F654B0">
        <w:rPr>
          <w:rFonts w:cs="Arial"/>
          <w:sz w:val="40"/>
          <w:szCs w:val="40"/>
          <w:rtl/>
        </w:rPr>
        <w:t xml:space="preserve"> ب</w:t>
      </w:r>
      <w:r w:rsidR="009E450E">
        <w:rPr>
          <w:rFonts w:cs="Arial" w:hint="cs"/>
          <w:sz w:val="40"/>
          <w:szCs w:val="40"/>
          <w:rtl/>
        </w:rPr>
        <w:t>.</w:t>
      </w:r>
      <w:r w:rsidRPr="00F654B0">
        <w:rPr>
          <w:rFonts w:cs="Arial"/>
          <w:sz w:val="40"/>
          <w:szCs w:val="40"/>
          <w:rtl/>
        </w:rPr>
        <w:t xml:space="preserve"> على طالب الترخيص مراعاه إضافة الحد الأدنى لرأسمال الترخيص الحاصل عليه في السوق المالي المحلي إلى مجموع الحدود الدنيا لراس المال المطلوب للترخيص للتعامل في البورصات الأجنبية والواردة في البند (</w:t>
      </w:r>
      <w:r w:rsidR="009E450E">
        <w:rPr>
          <w:rFonts w:cs="Arial" w:hint="cs"/>
          <w:sz w:val="40"/>
          <w:szCs w:val="40"/>
          <w:rtl/>
          <w:lang w:bidi="fa-IR"/>
        </w:rPr>
        <w:t>2</w:t>
      </w:r>
      <w:r w:rsidRPr="00F654B0">
        <w:rPr>
          <w:rFonts w:cs="Arial"/>
          <w:sz w:val="40"/>
          <w:szCs w:val="40"/>
          <w:rtl/>
          <w:lang w:bidi="fa-IR"/>
        </w:rPr>
        <w:t xml:space="preserve">) </w:t>
      </w:r>
      <w:r w:rsidRPr="00F654B0">
        <w:rPr>
          <w:rFonts w:cs="Arial"/>
          <w:sz w:val="40"/>
          <w:szCs w:val="40"/>
          <w:rtl/>
        </w:rPr>
        <w:t>من الفقرة (أ) من هذه المادة.</w:t>
      </w:r>
    </w:p>
    <w:p w14:paraId="1FB9AB65" w14:textId="058D1A57" w:rsidR="00F654B0" w:rsidRPr="00F654B0" w:rsidRDefault="00F654B0" w:rsidP="00F654B0">
      <w:pPr>
        <w:rPr>
          <w:sz w:val="40"/>
          <w:szCs w:val="40"/>
          <w:rtl/>
        </w:rPr>
      </w:pPr>
      <w:r w:rsidRPr="00F654B0">
        <w:rPr>
          <w:rFonts w:cs="Arial"/>
          <w:sz w:val="40"/>
          <w:szCs w:val="40"/>
          <w:rtl/>
        </w:rPr>
        <w:t>المادة (</w:t>
      </w:r>
      <w:r w:rsidR="009D4CDA">
        <w:rPr>
          <w:rFonts w:cs="Arial" w:hint="cs"/>
          <w:sz w:val="40"/>
          <w:szCs w:val="40"/>
          <w:rtl/>
        </w:rPr>
        <w:t>5</w:t>
      </w:r>
      <w:r w:rsidRPr="00F654B0">
        <w:rPr>
          <w:rFonts w:cs="Arial"/>
          <w:sz w:val="40"/>
          <w:szCs w:val="40"/>
          <w:rtl/>
        </w:rPr>
        <w:t>)</w:t>
      </w:r>
    </w:p>
    <w:p w14:paraId="2A27BFB2" w14:textId="61C25DDA" w:rsidR="00F654B0" w:rsidRPr="00F654B0" w:rsidRDefault="00F654B0" w:rsidP="009D4CDA">
      <w:pPr>
        <w:rPr>
          <w:sz w:val="40"/>
          <w:szCs w:val="40"/>
          <w:rtl/>
        </w:rPr>
      </w:pPr>
      <w:r w:rsidRPr="00F654B0">
        <w:rPr>
          <w:rFonts w:cs="Arial"/>
          <w:sz w:val="40"/>
          <w:szCs w:val="40"/>
          <w:rtl/>
        </w:rPr>
        <w:t>على طالب الترخيص الراغب بالتعامل في البورصات الأجنبية التقدم بطلب ترخيص خطي للهيئة</w:t>
      </w:r>
      <w:r w:rsidR="009D4CDA">
        <w:rPr>
          <w:rFonts w:hint="cs"/>
          <w:sz w:val="40"/>
          <w:szCs w:val="40"/>
          <w:rtl/>
        </w:rPr>
        <w:t xml:space="preserve"> </w:t>
      </w:r>
      <w:r w:rsidRPr="00F654B0">
        <w:rPr>
          <w:rFonts w:cs="Arial"/>
          <w:sz w:val="40"/>
          <w:szCs w:val="40"/>
          <w:rtl/>
        </w:rPr>
        <w:t>وحسب النموذج المعد من الهيئة لهذه الغاية مرفقاً به الوثائق التالية:</w:t>
      </w:r>
    </w:p>
    <w:p w14:paraId="51F1D9B1" w14:textId="00546E93" w:rsidR="00F654B0" w:rsidRPr="009D4CDA" w:rsidRDefault="00F654B0" w:rsidP="009D4CDA">
      <w:pPr>
        <w:pStyle w:val="ListParagraph"/>
        <w:numPr>
          <w:ilvl w:val="0"/>
          <w:numId w:val="4"/>
        </w:numPr>
        <w:rPr>
          <w:sz w:val="40"/>
          <w:szCs w:val="40"/>
          <w:rtl/>
        </w:rPr>
      </w:pPr>
      <w:r w:rsidRPr="009D4CDA">
        <w:rPr>
          <w:rFonts w:cs="Arial"/>
          <w:sz w:val="40"/>
          <w:szCs w:val="40"/>
          <w:rtl/>
        </w:rPr>
        <w:t>عقد التأسيس والنظام الأساسي له.</w:t>
      </w:r>
    </w:p>
    <w:p w14:paraId="447AB5AF" w14:textId="3298D4B7" w:rsidR="009D4CDA" w:rsidRDefault="00F654B0" w:rsidP="00F654B0">
      <w:pPr>
        <w:rPr>
          <w:rFonts w:cs="Arial"/>
          <w:sz w:val="40"/>
          <w:szCs w:val="40"/>
          <w:rtl/>
        </w:rPr>
      </w:pPr>
      <w:r w:rsidRPr="00F654B0">
        <w:rPr>
          <w:rFonts w:cs="Arial"/>
          <w:sz w:val="40"/>
          <w:szCs w:val="40"/>
          <w:rtl/>
        </w:rPr>
        <w:lastRenderedPageBreak/>
        <w:t>ب</w:t>
      </w:r>
      <w:r w:rsidR="009D4CDA">
        <w:rPr>
          <w:rFonts w:cs="Arial" w:hint="cs"/>
          <w:sz w:val="40"/>
          <w:szCs w:val="40"/>
          <w:rtl/>
        </w:rPr>
        <w:t>-</w:t>
      </w:r>
      <w:r w:rsidRPr="00F654B0">
        <w:rPr>
          <w:rFonts w:cs="Arial"/>
          <w:sz w:val="40"/>
          <w:szCs w:val="40"/>
          <w:rtl/>
        </w:rPr>
        <w:t xml:space="preserve"> الهيكل التنظيمي له على ان يتضمن وحدة مختصة بالتعامل في البورصات الأجنبية.</w:t>
      </w:r>
    </w:p>
    <w:p w14:paraId="463946D3" w14:textId="2C2537AA" w:rsidR="00F654B0" w:rsidRPr="00F654B0" w:rsidRDefault="00F654B0" w:rsidP="00F654B0">
      <w:pPr>
        <w:rPr>
          <w:sz w:val="40"/>
          <w:szCs w:val="40"/>
          <w:rtl/>
        </w:rPr>
      </w:pPr>
      <w:r w:rsidRPr="00F654B0">
        <w:rPr>
          <w:rFonts w:cs="Arial"/>
          <w:sz w:val="40"/>
          <w:szCs w:val="40"/>
          <w:rtl/>
        </w:rPr>
        <w:t xml:space="preserve"> ج</w:t>
      </w:r>
      <w:r w:rsidR="009D4CDA">
        <w:rPr>
          <w:rFonts w:cs="Arial" w:hint="cs"/>
          <w:sz w:val="40"/>
          <w:szCs w:val="40"/>
          <w:rtl/>
        </w:rPr>
        <w:t>-</w:t>
      </w:r>
      <w:r w:rsidRPr="00F654B0">
        <w:rPr>
          <w:rFonts w:cs="Arial"/>
          <w:sz w:val="40"/>
          <w:szCs w:val="40"/>
          <w:rtl/>
        </w:rPr>
        <w:t xml:space="preserve"> إجراءات العمل المنوي تطبيقها فيما يخص كل خدمة من الخدمات التي يرغب في التعامل بها.</w:t>
      </w:r>
    </w:p>
    <w:p w14:paraId="08BAE738" w14:textId="77777777" w:rsidR="009D4CDA" w:rsidRDefault="00F654B0" w:rsidP="009D4CDA">
      <w:pPr>
        <w:rPr>
          <w:rFonts w:cs="Arial"/>
          <w:sz w:val="40"/>
          <w:szCs w:val="40"/>
          <w:rtl/>
        </w:rPr>
      </w:pPr>
      <w:r w:rsidRPr="00F654B0">
        <w:rPr>
          <w:rFonts w:cs="Arial"/>
          <w:sz w:val="40"/>
          <w:szCs w:val="40"/>
          <w:rtl/>
        </w:rPr>
        <w:t>د</w:t>
      </w:r>
      <w:r w:rsidR="009D4CDA">
        <w:rPr>
          <w:rFonts w:cs="Arial" w:hint="cs"/>
          <w:sz w:val="40"/>
          <w:szCs w:val="40"/>
          <w:rtl/>
        </w:rPr>
        <w:t>-</w:t>
      </w:r>
      <w:r w:rsidRPr="00F654B0">
        <w:rPr>
          <w:rFonts w:cs="Arial"/>
          <w:sz w:val="40"/>
          <w:szCs w:val="40"/>
          <w:rtl/>
        </w:rPr>
        <w:t xml:space="preserve">دليل امتثال يبين إجراءات الرقابة الداخلية التي سيقوم بها لضمان الرقابة الفاعلة على تعاملاته وتعاملات عملائه في البورصات الأجنبية ومهام ضابط الامتثال لتنفيذ ذلك. </w:t>
      </w:r>
    </w:p>
    <w:p w14:paraId="7B3909F0" w14:textId="77777777" w:rsidR="009D4CDA" w:rsidRDefault="009D4CDA" w:rsidP="009D4CDA">
      <w:pPr>
        <w:rPr>
          <w:rFonts w:cs="Arial"/>
          <w:sz w:val="40"/>
          <w:szCs w:val="40"/>
          <w:rtl/>
        </w:rPr>
      </w:pPr>
      <w:r>
        <w:rPr>
          <w:rFonts w:cs="Arial" w:hint="cs"/>
          <w:sz w:val="40"/>
          <w:szCs w:val="40"/>
          <w:rtl/>
        </w:rPr>
        <w:t>هـ-</w:t>
      </w:r>
      <w:r w:rsidR="00F654B0" w:rsidRPr="00F654B0">
        <w:rPr>
          <w:rFonts w:cs="Arial"/>
          <w:sz w:val="40"/>
          <w:szCs w:val="40"/>
          <w:rtl/>
        </w:rPr>
        <w:t>إجراءات العمل لإدارة المخاطر بحيث تمكنه من التعرف على المخاطر الحالية أو المحتملة التي قد يتعرض لها وآلية معالجتها ومراقبتها، على أن تتم مراجعة هذه الإجراءات من قبله بشكل مستمر.</w:t>
      </w:r>
    </w:p>
    <w:p w14:paraId="6DD55527" w14:textId="6F46DE80" w:rsidR="00F654B0" w:rsidRPr="00F654B0" w:rsidRDefault="009D4CDA" w:rsidP="009D4CDA">
      <w:pPr>
        <w:rPr>
          <w:sz w:val="40"/>
          <w:szCs w:val="40"/>
          <w:rtl/>
        </w:rPr>
      </w:pPr>
      <w:r>
        <w:rPr>
          <w:rFonts w:cs="Arial" w:hint="cs"/>
          <w:sz w:val="40"/>
          <w:szCs w:val="40"/>
          <w:rtl/>
        </w:rPr>
        <w:t>و-</w:t>
      </w:r>
      <w:r w:rsidR="00F654B0" w:rsidRPr="00F654B0">
        <w:rPr>
          <w:rFonts w:cs="Arial"/>
          <w:sz w:val="40"/>
          <w:szCs w:val="40"/>
          <w:rtl/>
        </w:rPr>
        <w:t>إجراءات العمل الخطية لمكافحة غسل الأموال وتمويل الإرهاب على أن تتضمن سياسة قبول العميل والتعرف عليه وإجراءات العناية الواجبة والمشددة المتبعة من قبل المرخص له وإجراءات التعرف على المستفيد الحقيقي من حساب العميل.</w:t>
      </w:r>
    </w:p>
    <w:p w14:paraId="64164553" w14:textId="0A5D2B81" w:rsidR="00F654B0" w:rsidRPr="00F654B0" w:rsidRDefault="00F654B0" w:rsidP="009D4CDA">
      <w:pPr>
        <w:rPr>
          <w:sz w:val="40"/>
          <w:szCs w:val="40"/>
          <w:rtl/>
        </w:rPr>
      </w:pPr>
      <w:r w:rsidRPr="00F654B0">
        <w:rPr>
          <w:rFonts w:cs="Arial"/>
          <w:sz w:val="40"/>
          <w:szCs w:val="40"/>
          <w:rtl/>
        </w:rPr>
        <w:t>ز</w:t>
      </w:r>
      <w:r w:rsidR="009D4CDA">
        <w:rPr>
          <w:rFonts w:cs="Arial" w:hint="cs"/>
          <w:sz w:val="40"/>
          <w:szCs w:val="40"/>
          <w:rtl/>
        </w:rPr>
        <w:t xml:space="preserve">- </w:t>
      </w:r>
      <w:r w:rsidRPr="00F654B0">
        <w:rPr>
          <w:rFonts w:cs="Arial"/>
          <w:sz w:val="40"/>
          <w:szCs w:val="40"/>
          <w:rtl/>
        </w:rPr>
        <w:t>إقرار يفيد بأن مصدر الأموال المقدمة لغايات الترخيص هو مصدر مشروع، وأن هذه الأموال هي أمواله الخاصة وليست لأي شخص آخر وأنه المستفيد الحقيقي من تملك</w:t>
      </w:r>
      <w:r w:rsidR="009D4CDA">
        <w:rPr>
          <w:rFonts w:hint="cs"/>
          <w:sz w:val="40"/>
          <w:szCs w:val="40"/>
          <w:rtl/>
        </w:rPr>
        <w:t xml:space="preserve"> </w:t>
      </w:r>
      <w:r w:rsidRPr="00F654B0">
        <w:rPr>
          <w:rFonts w:cs="Arial"/>
          <w:sz w:val="40"/>
          <w:szCs w:val="40"/>
          <w:rtl/>
        </w:rPr>
        <w:t>شركة خدمات مالية مرخصة من قبل الهيئة.</w:t>
      </w:r>
    </w:p>
    <w:p w14:paraId="23CAD7E5" w14:textId="77777777" w:rsidR="009D4CDA" w:rsidRDefault="00F654B0" w:rsidP="00F654B0">
      <w:pPr>
        <w:rPr>
          <w:rFonts w:cs="Arial"/>
          <w:sz w:val="40"/>
          <w:szCs w:val="40"/>
          <w:rtl/>
        </w:rPr>
      </w:pPr>
      <w:r w:rsidRPr="00F654B0">
        <w:rPr>
          <w:rFonts w:cs="Arial"/>
          <w:sz w:val="40"/>
          <w:szCs w:val="40"/>
          <w:rtl/>
        </w:rPr>
        <w:t>ح</w:t>
      </w:r>
      <w:r w:rsidR="009D4CDA">
        <w:rPr>
          <w:rFonts w:cs="Arial" w:hint="cs"/>
          <w:sz w:val="40"/>
          <w:szCs w:val="40"/>
          <w:rtl/>
        </w:rPr>
        <w:t>-</w:t>
      </w:r>
      <w:r w:rsidRPr="00F654B0">
        <w:rPr>
          <w:rFonts w:cs="Arial"/>
          <w:sz w:val="40"/>
          <w:szCs w:val="40"/>
          <w:rtl/>
        </w:rPr>
        <w:t xml:space="preserve"> إقراربصحة الوثائق والمعلومات المقدمة من قبله للهيئة والواردة بطلب الترخيص وموقعاً من مقدم الطلب المفوض حسب الأصول.</w:t>
      </w:r>
    </w:p>
    <w:p w14:paraId="456E7D15" w14:textId="3E823EBC" w:rsidR="00F654B0" w:rsidRPr="00F654B0" w:rsidRDefault="00F654B0" w:rsidP="00F654B0">
      <w:pPr>
        <w:rPr>
          <w:sz w:val="40"/>
          <w:szCs w:val="40"/>
          <w:rtl/>
        </w:rPr>
      </w:pPr>
      <w:r w:rsidRPr="00F654B0">
        <w:rPr>
          <w:rFonts w:cs="Arial"/>
          <w:sz w:val="40"/>
          <w:szCs w:val="40"/>
          <w:rtl/>
        </w:rPr>
        <w:t>ط</w:t>
      </w:r>
      <w:r w:rsidR="009D4CDA">
        <w:rPr>
          <w:rFonts w:cs="Arial" w:hint="cs"/>
          <w:sz w:val="40"/>
          <w:szCs w:val="40"/>
          <w:rtl/>
        </w:rPr>
        <w:t>-</w:t>
      </w:r>
      <w:r w:rsidRPr="00F654B0">
        <w:rPr>
          <w:rFonts w:cs="Arial"/>
          <w:sz w:val="40"/>
          <w:szCs w:val="40"/>
          <w:rtl/>
        </w:rPr>
        <w:t xml:space="preserve"> أي وثائق أخرى تطلبها الهيئة.</w:t>
      </w:r>
    </w:p>
    <w:p w14:paraId="3AC1791A" w14:textId="464DE54A" w:rsidR="00F654B0" w:rsidRPr="00F654B0" w:rsidRDefault="00F654B0" w:rsidP="00F654B0">
      <w:pPr>
        <w:rPr>
          <w:sz w:val="40"/>
          <w:szCs w:val="40"/>
          <w:rtl/>
        </w:rPr>
      </w:pPr>
      <w:r w:rsidRPr="00F654B0">
        <w:rPr>
          <w:rFonts w:cs="Arial"/>
          <w:sz w:val="40"/>
          <w:szCs w:val="40"/>
          <w:rtl/>
        </w:rPr>
        <w:t>المادة (</w:t>
      </w:r>
      <w:r w:rsidR="00C45E02">
        <w:rPr>
          <w:rFonts w:cs="Arial" w:hint="cs"/>
          <w:sz w:val="40"/>
          <w:szCs w:val="40"/>
          <w:rtl/>
        </w:rPr>
        <w:t>6</w:t>
      </w:r>
      <w:r w:rsidRPr="00F654B0">
        <w:rPr>
          <w:rFonts w:cs="Arial"/>
          <w:sz w:val="40"/>
          <w:szCs w:val="40"/>
          <w:rtl/>
        </w:rPr>
        <w:t>)</w:t>
      </w:r>
    </w:p>
    <w:p w14:paraId="2B4FB88F" w14:textId="77777777" w:rsidR="00F654B0" w:rsidRPr="00F654B0" w:rsidRDefault="00F654B0" w:rsidP="00F654B0">
      <w:pPr>
        <w:rPr>
          <w:sz w:val="40"/>
          <w:szCs w:val="40"/>
          <w:rtl/>
        </w:rPr>
      </w:pPr>
      <w:r w:rsidRPr="00F654B0">
        <w:rPr>
          <w:rFonts w:cs="Arial"/>
          <w:sz w:val="40"/>
          <w:szCs w:val="40"/>
          <w:rtl/>
        </w:rPr>
        <w:t>يصدر المجلس قراره بمنح الترخيص أو رفضه خلال ستين يوما من تاريخ تقديم الطلب اليه مستكملا الشروط والمتطلبات.</w:t>
      </w:r>
    </w:p>
    <w:p w14:paraId="2C67FED2" w14:textId="129D31E6" w:rsidR="00F654B0" w:rsidRPr="00F654B0" w:rsidRDefault="00F654B0" w:rsidP="00F654B0">
      <w:pPr>
        <w:rPr>
          <w:sz w:val="40"/>
          <w:szCs w:val="40"/>
          <w:rtl/>
        </w:rPr>
      </w:pPr>
      <w:r w:rsidRPr="00F654B0">
        <w:rPr>
          <w:rFonts w:cs="Arial"/>
          <w:sz w:val="40"/>
          <w:szCs w:val="40"/>
          <w:rtl/>
        </w:rPr>
        <w:lastRenderedPageBreak/>
        <w:t>المادة (</w:t>
      </w:r>
      <w:r w:rsidR="00C45E02">
        <w:rPr>
          <w:rFonts w:cs="Arial" w:hint="cs"/>
          <w:sz w:val="40"/>
          <w:szCs w:val="40"/>
          <w:rtl/>
        </w:rPr>
        <w:t>7</w:t>
      </w:r>
      <w:r w:rsidRPr="00F654B0">
        <w:rPr>
          <w:rFonts w:cs="Arial"/>
          <w:sz w:val="40"/>
          <w:szCs w:val="40"/>
          <w:rtl/>
        </w:rPr>
        <w:t>)</w:t>
      </w:r>
    </w:p>
    <w:p w14:paraId="2CA792F6" w14:textId="77777777" w:rsidR="00F654B0" w:rsidRPr="00F654B0" w:rsidRDefault="00F654B0" w:rsidP="00F654B0">
      <w:pPr>
        <w:rPr>
          <w:sz w:val="40"/>
          <w:szCs w:val="40"/>
          <w:rtl/>
        </w:rPr>
      </w:pPr>
      <w:r w:rsidRPr="00F654B0">
        <w:rPr>
          <w:rFonts w:cs="Arial"/>
          <w:sz w:val="40"/>
          <w:szCs w:val="40"/>
          <w:rtl/>
        </w:rPr>
        <w:t>لا يجوز للمرخص له البدء بمزاولة عمل أو اكثر من أعمال الخدمات المالية المبينة في الفقرة (أ) من المادة (</w:t>
      </w:r>
      <w:r w:rsidRPr="00F654B0">
        <w:rPr>
          <w:rFonts w:cs="Arial"/>
          <w:sz w:val="40"/>
          <w:szCs w:val="40"/>
          <w:rtl/>
          <w:lang w:bidi="fa-IR"/>
        </w:rPr>
        <w:t xml:space="preserve">۳) </w:t>
      </w:r>
      <w:r w:rsidRPr="00F654B0">
        <w:rPr>
          <w:rFonts w:cs="Arial"/>
          <w:sz w:val="40"/>
          <w:szCs w:val="40"/>
          <w:rtl/>
        </w:rPr>
        <w:t>من هذه التعليمات إلا بعد الحصول على موافقة الرئيس الخطية على مباشرة التعامل بالبورصات الأجنبية وشريطة قيامه بما يلي:</w:t>
      </w:r>
    </w:p>
    <w:p w14:paraId="33BDA496" w14:textId="3398AEAF" w:rsidR="00F654B0" w:rsidRPr="00F654B0" w:rsidRDefault="00C45E02" w:rsidP="00F654B0">
      <w:pPr>
        <w:rPr>
          <w:sz w:val="40"/>
          <w:szCs w:val="40"/>
          <w:rtl/>
        </w:rPr>
      </w:pPr>
      <w:r>
        <w:rPr>
          <w:rFonts w:cs="Arial" w:hint="cs"/>
          <w:sz w:val="40"/>
          <w:szCs w:val="40"/>
          <w:rtl/>
        </w:rPr>
        <w:t>أ-</w:t>
      </w:r>
      <w:r w:rsidR="00F654B0" w:rsidRPr="00F654B0">
        <w:rPr>
          <w:rFonts w:cs="Arial"/>
          <w:sz w:val="40"/>
          <w:szCs w:val="40"/>
          <w:rtl/>
        </w:rPr>
        <w:t>تسديد الرسوم وفقاً لنظام الرسوم المعمول به في الهيئة.</w:t>
      </w:r>
    </w:p>
    <w:p w14:paraId="2FEE5E41" w14:textId="30D35E07" w:rsidR="00F654B0" w:rsidRPr="00F654B0" w:rsidRDefault="00F654B0" w:rsidP="00C45E02">
      <w:pPr>
        <w:rPr>
          <w:sz w:val="40"/>
          <w:szCs w:val="40"/>
          <w:rtl/>
        </w:rPr>
      </w:pPr>
      <w:r w:rsidRPr="00F654B0">
        <w:rPr>
          <w:rFonts w:cs="Arial"/>
          <w:sz w:val="40"/>
          <w:szCs w:val="40"/>
          <w:rtl/>
        </w:rPr>
        <w:t>ب</w:t>
      </w:r>
      <w:r w:rsidR="00C45E02">
        <w:rPr>
          <w:rFonts w:cs="Arial" w:hint="cs"/>
          <w:sz w:val="40"/>
          <w:szCs w:val="40"/>
          <w:rtl/>
        </w:rPr>
        <w:t>-</w:t>
      </w:r>
      <w:r w:rsidRPr="00F654B0">
        <w:rPr>
          <w:rFonts w:cs="Arial"/>
          <w:sz w:val="40"/>
          <w:szCs w:val="40"/>
          <w:rtl/>
        </w:rPr>
        <w:t>تقديم كفالة بنكية غير مشروطة لأمر الهيئة وحسب الصيغة التي يقرها المجلس، ويجوز للمجلس في أي وقت يراه ضرورياً مراجعة قيمة الكفالة على ان لا يقل الحد الأدنى لقيمة</w:t>
      </w:r>
      <w:r w:rsidR="00C45E02">
        <w:rPr>
          <w:rFonts w:hint="cs"/>
          <w:sz w:val="40"/>
          <w:szCs w:val="40"/>
          <w:rtl/>
        </w:rPr>
        <w:t xml:space="preserve"> </w:t>
      </w:r>
      <w:r w:rsidRPr="00F654B0">
        <w:rPr>
          <w:rFonts w:cs="Arial"/>
          <w:sz w:val="40"/>
          <w:szCs w:val="40"/>
          <w:rtl/>
        </w:rPr>
        <w:t>الكفالة بالدينار الأردني لكل عمل عن ما يلي:</w:t>
      </w:r>
      <w:r w:rsidR="00C45E02">
        <w:rPr>
          <w:rFonts w:hint="cs"/>
          <w:sz w:val="40"/>
          <w:szCs w:val="40"/>
          <w:rtl/>
        </w:rPr>
        <w:t>-</w:t>
      </w:r>
    </w:p>
    <w:p w14:paraId="66A2BC2D" w14:textId="4A3D5D4E" w:rsidR="00F654B0" w:rsidRPr="00F654B0" w:rsidRDefault="00C45E02" w:rsidP="00F654B0">
      <w:pPr>
        <w:rPr>
          <w:sz w:val="40"/>
          <w:szCs w:val="40"/>
          <w:rtl/>
        </w:rPr>
      </w:pPr>
      <w:r>
        <w:rPr>
          <w:rFonts w:cs="Arial" w:hint="cs"/>
          <w:sz w:val="40"/>
          <w:szCs w:val="40"/>
          <w:rtl/>
        </w:rPr>
        <w:t xml:space="preserve">1. </w:t>
      </w:r>
      <w:r w:rsidR="00F654B0" w:rsidRPr="00F654B0">
        <w:rPr>
          <w:rFonts w:cs="Arial"/>
          <w:sz w:val="40"/>
          <w:szCs w:val="40"/>
          <w:rtl/>
        </w:rPr>
        <w:t xml:space="preserve">الوسيط المالي لحساب الغير </w:t>
      </w:r>
      <w:r>
        <w:rPr>
          <w:rFonts w:cs="Arial" w:hint="cs"/>
          <w:sz w:val="40"/>
          <w:szCs w:val="40"/>
          <w:rtl/>
          <w:lang w:bidi="fa-IR"/>
        </w:rPr>
        <w:t>500 ألف</w:t>
      </w:r>
    </w:p>
    <w:p w14:paraId="10738C7E" w14:textId="7133252F" w:rsidR="00C45E02" w:rsidRDefault="00C45E02" w:rsidP="00F654B0">
      <w:pPr>
        <w:rPr>
          <w:rFonts w:cs="Arial"/>
          <w:sz w:val="40"/>
          <w:szCs w:val="40"/>
          <w:rtl/>
        </w:rPr>
      </w:pPr>
      <w:r>
        <w:rPr>
          <w:rFonts w:cs="Arial" w:hint="cs"/>
          <w:sz w:val="40"/>
          <w:szCs w:val="40"/>
          <w:rtl/>
        </w:rPr>
        <w:t>2</w:t>
      </w:r>
      <w:r w:rsidR="00F654B0" w:rsidRPr="00F654B0">
        <w:rPr>
          <w:rFonts w:cs="Arial"/>
          <w:sz w:val="40"/>
          <w:szCs w:val="40"/>
          <w:rtl/>
        </w:rPr>
        <w:t>. الوسيط المعرف</w:t>
      </w:r>
      <w:r>
        <w:rPr>
          <w:rFonts w:cs="Arial" w:hint="cs"/>
          <w:sz w:val="40"/>
          <w:szCs w:val="40"/>
          <w:rtl/>
        </w:rPr>
        <w:t xml:space="preserve"> 150 ألف</w:t>
      </w:r>
    </w:p>
    <w:p w14:paraId="08B6C287" w14:textId="4F3CBA99" w:rsidR="00F654B0" w:rsidRPr="00F654B0" w:rsidRDefault="00C45E02" w:rsidP="00F654B0">
      <w:pPr>
        <w:rPr>
          <w:sz w:val="40"/>
          <w:szCs w:val="40"/>
          <w:rtl/>
        </w:rPr>
      </w:pPr>
      <w:r>
        <w:rPr>
          <w:rFonts w:cs="Arial" w:hint="cs"/>
          <w:sz w:val="40"/>
          <w:szCs w:val="40"/>
          <w:rtl/>
        </w:rPr>
        <w:t xml:space="preserve">3. </w:t>
      </w:r>
      <w:r w:rsidR="00F654B0" w:rsidRPr="00F654B0">
        <w:rPr>
          <w:rFonts w:cs="Arial"/>
          <w:sz w:val="40"/>
          <w:szCs w:val="40"/>
          <w:rtl/>
        </w:rPr>
        <w:t>إدارة الاستثمار</w:t>
      </w:r>
      <w:r>
        <w:rPr>
          <w:rFonts w:hint="cs"/>
          <w:sz w:val="40"/>
          <w:szCs w:val="40"/>
          <w:rtl/>
        </w:rPr>
        <w:t xml:space="preserve"> 500 ألف</w:t>
      </w:r>
    </w:p>
    <w:p w14:paraId="516A7BE0" w14:textId="4649F54D" w:rsidR="008E7E5B" w:rsidRDefault="00C45E02" w:rsidP="00F654B0">
      <w:pPr>
        <w:rPr>
          <w:rFonts w:cs="Arial"/>
          <w:sz w:val="40"/>
          <w:szCs w:val="40"/>
          <w:rtl/>
        </w:rPr>
      </w:pPr>
      <w:r>
        <w:rPr>
          <w:rFonts w:hint="cs"/>
          <w:sz w:val="40"/>
          <w:szCs w:val="40"/>
          <w:rtl/>
        </w:rPr>
        <w:t xml:space="preserve">4. </w:t>
      </w:r>
      <w:r w:rsidR="00F654B0" w:rsidRPr="00F654B0">
        <w:rPr>
          <w:rFonts w:cs="Arial"/>
          <w:sz w:val="40"/>
          <w:szCs w:val="40"/>
          <w:rtl/>
        </w:rPr>
        <w:t xml:space="preserve">أمانة الاستثمار </w:t>
      </w:r>
      <w:r w:rsidR="008E7E5B">
        <w:rPr>
          <w:rFonts w:cs="Arial" w:hint="cs"/>
          <w:sz w:val="40"/>
          <w:szCs w:val="40"/>
          <w:rtl/>
        </w:rPr>
        <w:t>15 ألف</w:t>
      </w:r>
    </w:p>
    <w:p w14:paraId="25F4B0FF" w14:textId="3E37BB17" w:rsidR="00F654B0" w:rsidRPr="00F654B0" w:rsidRDefault="008E7E5B" w:rsidP="00F654B0">
      <w:pPr>
        <w:rPr>
          <w:sz w:val="40"/>
          <w:szCs w:val="40"/>
          <w:rtl/>
        </w:rPr>
      </w:pPr>
      <w:r>
        <w:rPr>
          <w:rFonts w:cs="Arial" w:hint="cs"/>
          <w:sz w:val="40"/>
          <w:szCs w:val="40"/>
          <w:rtl/>
        </w:rPr>
        <w:t xml:space="preserve">5. </w:t>
      </w:r>
      <w:r w:rsidR="00F654B0" w:rsidRPr="00F654B0">
        <w:rPr>
          <w:rFonts w:cs="Arial"/>
          <w:sz w:val="40"/>
          <w:szCs w:val="40"/>
          <w:rtl/>
        </w:rPr>
        <w:t>الاستشارات المالية</w:t>
      </w:r>
      <w:r>
        <w:rPr>
          <w:rFonts w:hint="cs"/>
          <w:sz w:val="40"/>
          <w:szCs w:val="40"/>
          <w:rtl/>
        </w:rPr>
        <w:t xml:space="preserve"> 10 آلاف</w:t>
      </w:r>
    </w:p>
    <w:p w14:paraId="148F9D88" w14:textId="77777777" w:rsidR="008E7E5B" w:rsidRDefault="00F654B0" w:rsidP="00F654B0">
      <w:pPr>
        <w:rPr>
          <w:rFonts w:cs="Arial"/>
          <w:sz w:val="40"/>
          <w:szCs w:val="40"/>
          <w:rtl/>
        </w:rPr>
      </w:pPr>
      <w:r w:rsidRPr="00F654B0">
        <w:rPr>
          <w:rFonts w:cs="Arial"/>
          <w:sz w:val="40"/>
          <w:szCs w:val="40"/>
          <w:rtl/>
        </w:rPr>
        <w:t>ج</w:t>
      </w:r>
      <w:r w:rsidR="008E7E5B">
        <w:rPr>
          <w:rFonts w:cs="Arial" w:hint="cs"/>
          <w:sz w:val="40"/>
          <w:szCs w:val="40"/>
          <w:rtl/>
        </w:rPr>
        <w:t>-</w:t>
      </w:r>
      <w:r w:rsidRPr="00F654B0">
        <w:rPr>
          <w:rFonts w:cs="Arial"/>
          <w:sz w:val="40"/>
          <w:szCs w:val="40"/>
          <w:rtl/>
        </w:rPr>
        <w:t xml:space="preserve"> تزويد الهيئة بما يلي:</w:t>
      </w:r>
    </w:p>
    <w:p w14:paraId="7DC20D90" w14:textId="188F54EF" w:rsidR="008E7E5B" w:rsidRPr="008E7E5B" w:rsidRDefault="00F654B0" w:rsidP="008E7E5B">
      <w:pPr>
        <w:pStyle w:val="ListParagraph"/>
        <w:numPr>
          <w:ilvl w:val="0"/>
          <w:numId w:val="5"/>
        </w:numPr>
        <w:rPr>
          <w:rFonts w:cs="Arial"/>
          <w:sz w:val="40"/>
          <w:szCs w:val="40"/>
          <w:rtl/>
        </w:rPr>
      </w:pPr>
      <w:r w:rsidRPr="008E7E5B">
        <w:rPr>
          <w:rFonts w:cs="Arial"/>
          <w:sz w:val="40"/>
          <w:szCs w:val="40"/>
          <w:rtl/>
        </w:rPr>
        <w:t>نموذج اتفاقية التعامل بين المرخص له والعميل في البورصات الأجنبية وملاحقها.</w:t>
      </w:r>
    </w:p>
    <w:p w14:paraId="0EC548D1" w14:textId="41872AA1" w:rsidR="008E7E5B" w:rsidRPr="008E7E5B" w:rsidRDefault="00F654B0" w:rsidP="008E7E5B">
      <w:pPr>
        <w:pStyle w:val="ListParagraph"/>
        <w:numPr>
          <w:ilvl w:val="0"/>
          <w:numId w:val="5"/>
        </w:numPr>
        <w:rPr>
          <w:sz w:val="40"/>
          <w:szCs w:val="40"/>
          <w:rtl/>
        </w:rPr>
      </w:pPr>
      <w:r w:rsidRPr="008E7E5B">
        <w:rPr>
          <w:rFonts w:cs="Arial"/>
          <w:sz w:val="40"/>
          <w:szCs w:val="40"/>
          <w:rtl/>
        </w:rPr>
        <w:t>أي اتفاقية تم توقيعها مع أي طرف آخر للقيام بمتطلبات التعامل في البورصات الأجنبية.</w:t>
      </w:r>
    </w:p>
    <w:p w14:paraId="57A095FF" w14:textId="1EF3EC84" w:rsidR="00F654B0" w:rsidRPr="008E7E5B" w:rsidRDefault="00F654B0" w:rsidP="008E7E5B">
      <w:pPr>
        <w:pStyle w:val="ListParagraph"/>
        <w:numPr>
          <w:ilvl w:val="0"/>
          <w:numId w:val="5"/>
        </w:numPr>
        <w:rPr>
          <w:sz w:val="40"/>
          <w:szCs w:val="40"/>
          <w:rtl/>
        </w:rPr>
      </w:pPr>
      <w:r w:rsidRPr="008E7E5B">
        <w:rPr>
          <w:rFonts w:cs="Arial"/>
          <w:sz w:val="40"/>
          <w:szCs w:val="40"/>
          <w:rtl/>
        </w:rPr>
        <w:t>أسماء العاملين في الوحدة المختصة بالبورصات الأجنبية، والسيرة الذاتية لكل منهم معززة بالوثائق اللازمة.</w:t>
      </w:r>
    </w:p>
    <w:p w14:paraId="208ED8EE" w14:textId="77777777" w:rsidR="008E7E5B" w:rsidRDefault="008E7E5B" w:rsidP="008E7E5B">
      <w:pPr>
        <w:rPr>
          <w:rFonts w:cs="Arial"/>
          <w:sz w:val="40"/>
          <w:szCs w:val="40"/>
          <w:rtl/>
        </w:rPr>
      </w:pPr>
      <w:r>
        <w:rPr>
          <w:rFonts w:cs="Arial" w:hint="cs"/>
          <w:sz w:val="40"/>
          <w:szCs w:val="40"/>
          <w:rtl/>
        </w:rPr>
        <w:lastRenderedPageBreak/>
        <w:t>د-</w:t>
      </w:r>
      <w:r w:rsidR="00F654B0" w:rsidRPr="00F654B0">
        <w:rPr>
          <w:rFonts w:cs="Arial"/>
          <w:sz w:val="40"/>
          <w:szCs w:val="40"/>
          <w:rtl/>
        </w:rPr>
        <w:t>تحديد معتمدين اثنين كحد أدنى لممارسة عمل أو أكثر من أعمال الخدمات المالية التالية في البورصات الأجنبية</w:t>
      </w:r>
      <w:r>
        <w:rPr>
          <w:rFonts w:cs="Arial" w:hint="cs"/>
          <w:sz w:val="40"/>
          <w:szCs w:val="40"/>
          <w:rtl/>
        </w:rPr>
        <w:t>:</w:t>
      </w:r>
    </w:p>
    <w:p w14:paraId="670AC2B6" w14:textId="22DCAA71" w:rsidR="008E7E5B" w:rsidRPr="008E7E5B" w:rsidRDefault="00F654B0" w:rsidP="008E7E5B">
      <w:pPr>
        <w:pStyle w:val="ListParagraph"/>
        <w:numPr>
          <w:ilvl w:val="0"/>
          <w:numId w:val="6"/>
        </w:numPr>
        <w:rPr>
          <w:sz w:val="40"/>
          <w:szCs w:val="40"/>
          <w:rtl/>
        </w:rPr>
      </w:pPr>
      <w:r w:rsidRPr="008E7E5B">
        <w:rPr>
          <w:rFonts w:cs="Arial"/>
          <w:sz w:val="40"/>
          <w:szCs w:val="40"/>
          <w:rtl/>
        </w:rPr>
        <w:t>الوسيط المالي لحساب الغير.</w:t>
      </w:r>
    </w:p>
    <w:p w14:paraId="2A06CFC1" w14:textId="77777777" w:rsidR="008E7E5B" w:rsidRPr="008E7E5B" w:rsidRDefault="00F654B0" w:rsidP="008E7E5B">
      <w:pPr>
        <w:pStyle w:val="ListParagraph"/>
        <w:numPr>
          <w:ilvl w:val="0"/>
          <w:numId w:val="6"/>
        </w:numPr>
        <w:rPr>
          <w:sz w:val="40"/>
          <w:szCs w:val="40"/>
        </w:rPr>
      </w:pPr>
      <w:r w:rsidRPr="008E7E5B">
        <w:rPr>
          <w:rFonts w:cs="Arial"/>
          <w:sz w:val="40"/>
          <w:szCs w:val="40"/>
          <w:rtl/>
        </w:rPr>
        <w:t>إدارة الاستثمار.</w:t>
      </w:r>
    </w:p>
    <w:p w14:paraId="229C87C4" w14:textId="77777777" w:rsidR="008E7E5B" w:rsidRPr="008E7E5B" w:rsidRDefault="00F654B0" w:rsidP="008E7E5B">
      <w:pPr>
        <w:pStyle w:val="ListParagraph"/>
        <w:numPr>
          <w:ilvl w:val="0"/>
          <w:numId w:val="6"/>
        </w:numPr>
        <w:rPr>
          <w:sz w:val="40"/>
          <w:szCs w:val="40"/>
        </w:rPr>
      </w:pPr>
      <w:r w:rsidRPr="008E7E5B">
        <w:rPr>
          <w:rFonts w:cs="Arial"/>
          <w:sz w:val="40"/>
          <w:szCs w:val="40"/>
          <w:rtl/>
        </w:rPr>
        <w:t xml:space="preserve">أمانة الاستثمار. </w:t>
      </w:r>
    </w:p>
    <w:p w14:paraId="35BD7791" w14:textId="625CF128" w:rsidR="00F654B0" w:rsidRPr="008E7E5B" w:rsidRDefault="00F654B0" w:rsidP="008E7E5B">
      <w:pPr>
        <w:pStyle w:val="ListParagraph"/>
        <w:numPr>
          <w:ilvl w:val="0"/>
          <w:numId w:val="6"/>
        </w:numPr>
        <w:rPr>
          <w:sz w:val="40"/>
          <w:szCs w:val="40"/>
          <w:rtl/>
        </w:rPr>
      </w:pPr>
      <w:r w:rsidRPr="008E7E5B">
        <w:rPr>
          <w:rFonts w:cs="Arial"/>
          <w:sz w:val="40"/>
          <w:szCs w:val="40"/>
          <w:rtl/>
        </w:rPr>
        <w:t>الاستشارات المالية.</w:t>
      </w:r>
    </w:p>
    <w:p w14:paraId="66844109" w14:textId="6FAABAC5" w:rsidR="00F654B0" w:rsidRPr="00F654B0" w:rsidRDefault="008E7E5B" w:rsidP="00F654B0">
      <w:pPr>
        <w:rPr>
          <w:sz w:val="40"/>
          <w:szCs w:val="40"/>
          <w:rtl/>
        </w:rPr>
      </w:pPr>
      <w:r>
        <w:rPr>
          <w:rFonts w:hint="cs"/>
          <w:sz w:val="40"/>
          <w:szCs w:val="40"/>
          <w:rtl/>
        </w:rPr>
        <w:t>هـ-</w:t>
      </w:r>
      <w:r w:rsidR="00F654B0" w:rsidRPr="00F654B0">
        <w:rPr>
          <w:rFonts w:cs="Arial"/>
          <w:sz w:val="40"/>
          <w:szCs w:val="40"/>
          <w:rtl/>
        </w:rPr>
        <w:t>تقديم خطة استمرارية العمل الخاصة بالمرخص له على أن تتضمن إجراءات الربط مع شبكات الأنترنت ومواصفات تلك الشبكات والخطة البديلة المتخذة من قبله عند انقطاع التيار الكهربائي وتوفير خادم بيانات بديل في حال وجود أي طارئ، ووفقاً للمتطلبات الفنية الصادرة عن الهيئة.</w:t>
      </w:r>
    </w:p>
    <w:p w14:paraId="7ABFD281" w14:textId="6C1E58DC" w:rsidR="00F654B0" w:rsidRPr="00F654B0" w:rsidRDefault="008E7E5B" w:rsidP="00F654B0">
      <w:pPr>
        <w:rPr>
          <w:sz w:val="40"/>
          <w:szCs w:val="40"/>
          <w:rtl/>
        </w:rPr>
      </w:pPr>
      <w:r>
        <w:rPr>
          <w:rFonts w:cs="Arial" w:hint="cs"/>
          <w:sz w:val="40"/>
          <w:szCs w:val="40"/>
          <w:rtl/>
        </w:rPr>
        <w:t>و-</w:t>
      </w:r>
      <w:r w:rsidR="00F654B0" w:rsidRPr="00F654B0">
        <w:rPr>
          <w:rFonts w:cs="Arial"/>
          <w:sz w:val="40"/>
          <w:szCs w:val="40"/>
          <w:rtl/>
        </w:rPr>
        <w:t>تقديم إقرار من المستشار القانوني للمرخص له يفيد بأن كافة الاتفاقيات والنماذج الصادرة عن المرخص له متفقة وأحكام قانون الأوراق المالية وقانون تنظيم التعامل في البورصات الأجنبية المعمول بهما والأنظمة والتعليمات الصادرة بمقتضاهما، ودون تحمل الهيئة أية مسؤولية تجاه ذلك. ز</w:t>
      </w:r>
      <w:r>
        <w:rPr>
          <w:rFonts w:cs="Arial" w:hint="cs"/>
          <w:sz w:val="40"/>
          <w:szCs w:val="40"/>
          <w:rtl/>
        </w:rPr>
        <w:t>-</w:t>
      </w:r>
      <w:r w:rsidR="00F654B0" w:rsidRPr="00F654B0">
        <w:rPr>
          <w:rFonts w:cs="Arial"/>
          <w:sz w:val="40"/>
          <w:szCs w:val="40"/>
          <w:rtl/>
        </w:rPr>
        <w:t xml:space="preserve"> تقديم إقرار من المرخص له ومن مزود الأنظمة المحاسبية له بأن كافة الأنظمة متوافقة مع متطلبات الهيئة.</w:t>
      </w:r>
    </w:p>
    <w:p w14:paraId="2BFB8FB5" w14:textId="3BA2C3F3" w:rsidR="00F654B0" w:rsidRPr="00F654B0" w:rsidRDefault="00F654B0" w:rsidP="00F654B0">
      <w:pPr>
        <w:rPr>
          <w:sz w:val="40"/>
          <w:szCs w:val="40"/>
          <w:rtl/>
        </w:rPr>
      </w:pPr>
      <w:r w:rsidRPr="00F654B0">
        <w:rPr>
          <w:rFonts w:cs="Arial"/>
          <w:sz w:val="40"/>
          <w:szCs w:val="40"/>
          <w:rtl/>
        </w:rPr>
        <w:t>المادة (</w:t>
      </w:r>
      <w:r w:rsidR="008E7E5B">
        <w:rPr>
          <w:rFonts w:cs="Arial" w:hint="cs"/>
          <w:sz w:val="40"/>
          <w:szCs w:val="40"/>
          <w:rtl/>
          <w:lang w:bidi="fa-IR"/>
        </w:rPr>
        <w:t>8</w:t>
      </w:r>
      <w:r w:rsidRPr="00F654B0">
        <w:rPr>
          <w:rFonts w:cs="Arial"/>
          <w:sz w:val="40"/>
          <w:szCs w:val="40"/>
          <w:rtl/>
          <w:lang w:bidi="fa-IR"/>
        </w:rPr>
        <w:t>)</w:t>
      </w:r>
    </w:p>
    <w:p w14:paraId="6CC4DB82" w14:textId="77777777" w:rsidR="00F654B0" w:rsidRPr="00F654B0" w:rsidRDefault="00F654B0" w:rsidP="00F654B0">
      <w:pPr>
        <w:rPr>
          <w:sz w:val="40"/>
          <w:szCs w:val="40"/>
          <w:rtl/>
        </w:rPr>
      </w:pPr>
      <w:r w:rsidRPr="00F654B0">
        <w:rPr>
          <w:rFonts w:cs="Arial"/>
          <w:sz w:val="40"/>
          <w:szCs w:val="40"/>
          <w:rtl/>
        </w:rPr>
        <w:t>على المرخص له استكمال الشروط الخاصة بمزاولة العمل المبينة في أحكام المادة (</w:t>
      </w:r>
      <w:r w:rsidRPr="00F654B0">
        <w:rPr>
          <w:rFonts w:cs="Arial"/>
          <w:sz w:val="40"/>
          <w:szCs w:val="40"/>
          <w:rtl/>
          <w:lang w:bidi="fa-IR"/>
        </w:rPr>
        <w:t xml:space="preserve">۷) </w:t>
      </w:r>
      <w:r w:rsidRPr="00F654B0">
        <w:rPr>
          <w:rFonts w:cs="Arial"/>
          <w:sz w:val="40"/>
          <w:szCs w:val="40"/>
          <w:rtl/>
        </w:rPr>
        <w:t>من هذه التعليمات خلال فترة أقصاها ستة أشهر من تاريخ موافقة المجلس على منح الترخيص تحت طائلة الغاء الترخيص.</w:t>
      </w:r>
    </w:p>
    <w:p w14:paraId="5725F260" w14:textId="42F4208C" w:rsidR="00F654B0" w:rsidRPr="00F654B0" w:rsidRDefault="00F654B0" w:rsidP="00F654B0">
      <w:pPr>
        <w:rPr>
          <w:sz w:val="40"/>
          <w:szCs w:val="40"/>
          <w:rtl/>
        </w:rPr>
      </w:pPr>
      <w:r w:rsidRPr="00F654B0">
        <w:rPr>
          <w:rFonts w:cs="Arial"/>
          <w:sz w:val="40"/>
          <w:szCs w:val="40"/>
          <w:rtl/>
        </w:rPr>
        <w:t>المادة (</w:t>
      </w:r>
      <w:r w:rsidR="008E7E5B">
        <w:rPr>
          <w:rFonts w:cs="Arial" w:hint="cs"/>
          <w:sz w:val="40"/>
          <w:szCs w:val="40"/>
          <w:rtl/>
          <w:lang w:bidi="fa-IR"/>
        </w:rPr>
        <w:t>9</w:t>
      </w:r>
      <w:r w:rsidRPr="00F654B0">
        <w:rPr>
          <w:rFonts w:cs="Arial"/>
          <w:sz w:val="40"/>
          <w:szCs w:val="40"/>
          <w:rtl/>
          <w:lang w:bidi="fa-IR"/>
        </w:rPr>
        <w:t>)</w:t>
      </w:r>
    </w:p>
    <w:p w14:paraId="1308FA61" w14:textId="4AADAC62" w:rsidR="00F654B0" w:rsidRPr="00F654B0" w:rsidRDefault="008E7E5B" w:rsidP="008E7E5B">
      <w:pPr>
        <w:rPr>
          <w:sz w:val="40"/>
          <w:szCs w:val="40"/>
          <w:rtl/>
        </w:rPr>
      </w:pPr>
      <w:r>
        <w:rPr>
          <w:rFonts w:cs="Arial" w:hint="cs"/>
          <w:sz w:val="40"/>
          <w:szCs w:val="40"/>
          <w:rtl/>
        </w:rPr>
        <w:t>أ-</w:t>
      </w:r>
      <w:r w:rsidR="00F654B0" w:rsidRPr="00F654B0">
        <w:rPr>
          <w:rFonts w:cs="Arial"/>
          <w:sz w:val="40"/>
          <w:szCs w:val="40"/>
          <w:rtl/>
        </w:rPr>
        <w:t xml:space="preserve">يجب أن يكون الوسيط الاجنبي والذي يتم التعاقد معه من قبل المرخص له للتعامل في العملات الأجنبية و/أو المعادن الثمينة و/أو السلع الاخرى في </w:t>
      </w:r>
      <w:r w:rsidR="00F654B0" w:rsidRPr="00F654B0">
        <w:rPr>
          <w:rFonts w:cs="Arial"/>
          <w:sz w:val="40"/>
          <w:szCs w:val="40"/>
          <w:rtl/>
        </w:rPr>
        <w:lastRenderedPageBreak/>
        <w:t>البورصات الأجنبية مرخصاً وخاضعاً لرقابة وإشراف الجهة مانحة الترخيص والتي تعتمدها الهيئة بموجب القائمة التي يقرها المجلس بهذا الخصوص، وعلى المرخص له التأكد وبصورة مستمرة من ذلك.</w:t>
      </w:r>
    </w:p>
    <w:p w14:paraId="16993F68" w14:textId="37626205" w:rsidR="00F654B0" w:rsidRPr="00F654B0" w:rsidRDefault="00F654B0" w:rsidP="008E7E5B">
      <w:pPr>
        <w:rPr>
          <w:sz w:val="40"/>
          <w:szCs w:val="40"/>
          <w:rtl/>
        </w:rPr>
      </w:pPr>
      <w:r w:rsidRPr="00F654B0">
        <w:rPr>
          <w:rFonts w:cs="Arial"/>
          <w:sz w:val="40"/>
          <w:szCs w:val="40"/>
          <w:rtl/>
        </w:rPr>
        <w:t>ب</w:t>
      </w:r>
      <w:r w:rsidR="008E7E5B">
        <w:rPr>
          <w:rFonts w:cs="Arial" w:hint="cs"/>
          <w:sz w:val="40"/>
          <w:szCs w:val="40"/>
          <w:rtl/>
        </w:rPr>
        <w:t>-</w:t>
      </w:r>
      <w:r w:rsidRPr="00F654B0">
        <w:rPr>
          <w:rFonts w:cs="Arial"/>
          <w:sz w:val="40"/>
          <w:szCs w:val="40"/>
          <w:rtl/>
        </w:rPr>
        <w:t xml:space="preserve"> على المرخص له إعلام الهيئة فوراً في حال حدوث أي تغيير على ترخيص و/أو رقابة و/أو الإشراف على الوسيط الأجنبي الذي تم التعاقد معه وفقاً لأحكام البند (أ) من هذه</w:t>
      </w:r>
      <w:r w:rsidR="008E7E5B">
        <w:rPr>
          <w:rFonts w:hint="cs"/>
          <w:sz w:val="40"/>
          <w:szCs w:val="40"/>
          <w:rtl/>
        </w:rPr>
        <w:t xml:space="preserve"> </w:t>
      </w:r>
      <w:r w:rsidRPr="00F654B0">
        <w:rPr>
          <w:rFonts w:cs="Arial"/>
          <w:sz w:val="40"/>
          <w:szCs w:val="40"/>
          <w:rtl/>
        </w:rPr>
        <w:t>المادة.</w:t>
      </w:r>
    </w:p>
    <w:p w14:paraId="701AD562" w14:textId="77777777" w:rsidR="008E7E5B" w:rsidRDefault="00F654B0" w:rsidP="008E7E5B">
      <w:pPr>
        <w:rPr>
          <w:sz w:val="40"/>
          <w:szCs w:val="40"/>
          <w:rtl/>
        </w:rPr>
      </w:pPr>
      <w:r w:rsidRPr="00F654B0">
        <w:rPr>
          <w:rFonts w:cs="Arial"/>
          <w:sz w:val="40"/>
          <w:szCs w:val="40"/>
          <w:rtl/>
        </w:rPr>
        <w:t>المادة (</w:t>
      </w:r>
      <w:r w:rsidR="008E7E5B">
        <w:rPr>
          <w:rFonts w:cs="Arial" w:hint="cs"/>
          <w:sz w:val="40"/>
          <w:szCs w:val="40"/>
          <w:rtl/>
        </w:rPr>
        <w:t>10</w:t>
      </w:r>
      <w:r w:rsidRPr="00F654B0">
        <w:rPr>
          <w:rFonts w:cs="Arial"/>
          <w:sz w:val="40"/>
          <w:szCs w:val="40"/>
          <w:rtl/>
        </w:rPr>
        <w:t>)</w:t>
      </w:r>
    </w:p>
    <w:p w14:paraId="3C22DA9E" w14:textId="77777777" w:rsidR="008E7E5B" w:rsidRDefault="008E7E5B" w:rsidP="008E7E5B">
      <w:pPr>
        <w:rPr>
          <w:rFonts w:cs="Arial"/>
          <w:sz w:val="40"/>
          <w:szCs w:val="40"/>
          <w:rtl/>
        </w:rPr>
      </w:pPr>
      <w:r>
        <w:rPr>
          <w:rFonts w:hint="cs"/>
          <w:sz w:val="40"/>
          <w:szCs w:val="40"/>
          <w:rtl/>
        </w:rPr>
        <w:t>أ-</w:t>
      </w:r>
      <w:r w:rsidR="00F654B0" w:rsidRPr="008E7E5B">
        <w:rPr>
          <w:rFonts w:cs="Arial"/>
          <w:sz w:val="40"/>
          <w:szCs w:val="40"/>
          <w:rtl/>
        </w:rPr>
        <w:t xml:space="preserve">يحظر على المرخص له القيام بما يلي: </w:t>
      </w:r>
    </w:p>
    <w:p w14:paraId="682406BB" w14:textId="4923253A" w:rsidR="008E7E5B" w:rsidRPr="008E7E5B" w:rsidRDefault="00F654B0" w:rsidP="008E7E5B">
      <w:pPr>
        <w:pStyle w:val="ListParagraph"/>
        <w:numPr>
          <w:ilvl w:val="0"/>
          <w:numId w:val="9"/>
        </w:numPr>
        <w:rPr>
          <w:sz w:val="40"/>
          <w:szCs w:val="40"/>
          <w:rtl/>
        </w:rPr>
      </w:pPr>
      <w:r w:rsidRPr="008E7E5B">
        <w:rPr>
          <w:rFonts w:cs="Arial"/>
          <w:sz w:val="40"/>
          <w:szCs w:val="40"/>
          <w:rtl/>
        </w:rPr>
        <w:t>تنفيذ عملية الشراء في البورصات الأجنبية للعميل إلا بعد التأكد من وجود رصيد نقدي كاف مسبق في حساب العميل لتنفيذ العملية.</w:t>
      </w:r>
    </w:p>
    <w:p w14:paraId="18B4A1D3" w14:textId="77777777" w:rsidR="008E7E5B" w:rsidRPr="008E7E5B" w:rsidRDefault="00F654B0" w:rsidP="008E7E5B">
      <w:pPr>
        <w:pStyle w:val="ListParagraph"/>
        <w:numPr>
          <w:ilvl w:val="0"/>
          <w:numId w:val="9"/>
        </w:numPr>
        <w:rPr>
          <w:sz w:val="40"/>
          <w:szCs w:val="40"/>
        </w:rPr>
      </w:pPr>
      <w:r w:rsidRPr="008E7E5B">
        <w:rPr>
          <w:rFonts w:cs="Arial"/>
          <w:sz w:val="40"/>
          <w:szCs w:val="40"/>
          <w:rtl/>
        </w:rPr>
        <w:t>منح عملائه تمويلاً من أمواله أو من أموال عملائه للتعامل في البورصات الأجنبية.</w:t>
      </w:r>
    </w:p>
    <w:p w14:paraId="1FA33DCD" w14:textId="77777777" w:rsidR="008E7E5B" w:rsidRPr="008E7E5B" w:rsidRDefault="00F654B0" w:rsidP="008E7E5B">
      <w:pPr>
        <w:pStyle w:val="ListParagraph"/>
        <w:numPr>
          <w:ilvl w:val="0"/>
          <w:numId w:val="9"/>
        </w:numPr>
        <w:rPr>
          <w:sz w:val="40"/>
          <w:szCs w:val="40"/>
        </w:rPr>
      </w:pPr>
      <w:r w:rsidRPr="008E7E5B">
        <w:rPr>
          <w:rFonts w:cs="Arial"/>
          <w:sz w:val="40"/>
          <w:szCs w:val="40"/>
          <w:rtl/>
        </w:rPr>
        <w:t>ممارسة أعمال التمويل على الهامش في البورصات الأجنبية بمفهومها الوارد في تعليمات التمويل على الهامش السارية المفعول.</w:t>
      </w:r>
    </w:p>
    <w:p w14:paraId="4EE10857" w14:textId="77777777" w:rsidR="008E7E5B" w:rsidRPr="008E7E5B" w:rsidRDefault="00F654B0" w:rsidP="008E7E5B">
      <w:pPr>
        <w:pStyle w:val="ListParagraph"/>
        <w:numPr>
          <w:ilvl w:val="0"/>
          <w:numId w:val="9"/>
        </w:numPr>
        <w:rPr>
          <w:sz w:val="40"/>
          <w:szCs w:val="40"/>
        </w:rPr>
      </w:pPr>
      <w:r w:rsidRPr="008E7E5B">
        <w:rPr>
          <w:rFonts w:cs="Arial"/>
          <w:sz w:val="40"/>
          <w:szCs w:val="40"/>
          <w:rtl/>
        </w:rPr>
        <w:t xml:space="preserve">قبول تفاويض لأي عمليات شراء أو بيع في البورصات الأجنبية إلا من عملائه أو من ممثليهم القانونيين لديه حسب الأصول. </w:t>
      </w:r>
    </w:p>
    <w:p w14:paraId="7F44AFBC" w14:textId="77777777" w:rsidR="008E7E5B" w:rsidRPr="008E7E5B" w:rsidRDefault="00F654B0" w:rsidP="008E7E5B">
      <w:pPr>
        <w:pStyle w:val="ListParagraph"/>
        <w:numPr>
          <w:ilvl w:val="0"/>
          <w:numId w:val="9"/>
        </w:numPr>
        <w:rPr>
          <w:sz w:val="40"/>
          <w:szCs w:val="40"/>
        </w:rPr>
      </w:pPr>
      <w:r w:rsidRPr="008E7E5B">
        <w:rPr>
          <w:rFonts w:cs="Arial"/>
          <w:sz w:val="40"/>
          <w:szCs w:val="40"/>
          <w:rtl/>
        </w:rPr>
        <w:t xml:space="preserve">تنفيذ أي عملية شراء أو بيع في البورصات الأجنبية إلا بموجب تفويض من العملاء على ان يشمل التفويض المستلم خطياً أو عن طريق الهاتف أو عن طريق رسالة بريد إلكتروني أو عن طريق التداول عبر الأنترنت، اسم عميله و نوع التعامل ونوع العملية بيعاً أو شراء) والكمية والسعر وتاريخ التفويض ووقته ومدة سريانه ويقع على المرخص له اثبات في أي وقت من الأوقات أن لديه تفويضاً. </w:t>
      </w:r>
    </w:p>
    <w:p w14:paraId="529D47FC" w14:textId="77777777" w:rsidR="008E7E5B" w:rsidRPr="008E7E5B" w:rsidRDefault="00F654B0" w:rsidP="008E7E5B">
      <w:pPr>
        <w:pStyle w:val="ListParagraph"/>
        <w:numPr>
          <w:ilvl w:val="0"/>
          <w:numId w:val="9"/>
        </w:numPr>
        <w:rPr>
          <w:sz w:val="40"/>
          <w:szCs w:val="40"/>
        </w:rPr>
      </w:pPr>
      <w:r w:rsidRPr="008E7E5B">
        <w:rPr>
          <w:rFonts w:cs="Arial"/>
          <w:sz w:val="40"/>
          <w:szCs w:val="40"/>
          <w:rtl/>
        </w:rPr>
        <w:t>التعامل مع أي شركة وساطة مالية اجنبيه أو صناديق استثمارية أجنبية غير مرخصة أو غير مسجلة من الجهات المختصة في دولها.</w:t>
      </w:r>
    </w:p>
    <w:p w14:paraId="56A70658" w14:textId="77777777" w:rsidR="008E7E5B" w:rsidRPr="008E7E5B" w:rsidRDefault="00F654B0" w:rsidP="008E7E5B">
      <w:pPr>
        <w:pStyle w:val="ListParagraph"/>
        <w:numPr>
          <w:ilvl w:val="0"/>
          <w:numId w:val="9"/>
        </w:numPr>
        <w:rPr>
          <w:sz w:val="40"/>
          <w:szCs w:val="40"/>
        </w:rPr>
      </w:pPr>
      <w:r w:rsidRPr="008E7E5B">
        <w:rPr>
          <w:rFonts w:cs="Arial"/>
          <w:sz w:val="40"/>
          <w:szCs w:val="40"/>
          <w:rtl/>
        </w:rPr>
        <w:lastRenderedPageBreak/>
        <w:t>دفع أو قيد أي مبلغ لحساب أي من عملائه تسديداً لأثمان أي تعامل ما لم يتم بيعه</w:t>
      </w:r>
      <w:r w:rsidR="008E7E5B">
        <w:rPr>
          <w:rFonts w:cs="Arial" w:hint="cs"/>
          <w:sz w:val="40"/>
          <w:szCs w:val="40"/>
          <w:rtl/>
        </w:rPr>
        <w:t xml:space="preserve"> </w:t>
      </w:r>
      <w:r w:rsidRPr="008E7E5B">
        <w:rPr>
          <w:rFonts w:cs="Arial"/>
          <w:sz w:val="40"/>
          <w:szCs w:val="40"/>
          <w:rtl/>
        </w:rPr>
        <w:t xml:space="preserve">الصالح العميل. </w:t>
      </w:r>
    </w:p>
    <w:p w14:paraId="3CDABAE8" w14:textId="77777777" w:rsidR="008E7E5B" w:rsidRPr="008E7E5B" w:rsidRDefault="00F654B0" w:rsidP="008E7E5B">
      <w:pPr>
        <w:pStyle w:val="ListParagraph"/>
        <w:numPr>
          <w:ilvl w:val="0"/>
          <w:numId w:val="9"/>
        </w:numPr>
        <w:rPr>
          <w:sz w:val="40"/>
          <w:szCs w:val="40"/>
        </w:rPr>
      </w:pPr>
      <w:r w:rsidRPr="008E7E5B">
        <w:rPr>
          <w:rFonts w:cs="Arial"/>
          <w:sz w:val="40"/>
          <w:szCs w:val="40"/>
          <w:rtl/>
        </w:rPr>
        <w:t>فتح حسابات للقصر.</w:t>
      </w:r>
    </w:p>
    <w:p w14:paraId="00AF4462" w14:textId="77777777" w:rsidR="000522C8" w:rsidRPr="000522C8" w:rsidRDefault="00F654B0" w:rsidP="000522C8">
      <w:pPr>
        <w:pStyle w:val="ListParagraph"/>
        <w:numPr>
          <w:ilvl w:val="0"/>
          <w:numId w:val="9"/>
        </w:numPr>
        <w:rPr>
          <w:sz w:val="40"/>
          <w:szCs w:val="40"/>
        </w:rPr>
      </w:pPr>
      <w:r w:rsidRPr="008E7E5B">
        <w:rPr>
          <w:rFonts w:cs="Arial"/>
          <w:sz w:val="40"/>
          <w:szCs w:val="40"/>
          <w:rtl/>
        </w:rPr>
        <w:t>فتح الحسابات المشتركة والتي تنطوي على اكثر من مستفيد للحساب.</w:t>
      </w:r>
    </w:p>
    <w:p w14:paraId="0794AF49" w14:textId="207D443B" w:rsidR="008E7E5B" w:rsidRPr="000522C8" w:rsidRDefault="00F654B0" w:rsidP="000522C8">
      <w:pPr>
        <w:pStyle w:val="ListParagraph"/>
        <w:numPr>
          <w:ilvl w:val="0"/>
          <w:numId w:val="9"/>
        </w:numPr>
        <w:tabs>
          <w:tab w:val="left" w:pos="1080"/>
        </w:tabs>
        <w:rPr>
          <w:sz w:val="40"/>
          <w:szCs w:val="40"/>
        </w:rPr>
      </w:pPr>
      <w:r w:rsidRPr="000522C8">
        <w:rPr>
          <w:rFonts w:cs="Arial"/>
          <w:sz w:val="40"/>
          <w:szCs w:val="40"/>
          <w:rtl/>
        </w:rPr>
        <w:t>فتح اكثر من (</w:t>
      </w:r>
      <w:r w:rsidR="008E7E5B" w:rsidRPr="000522C8">
        <w:rPr>
          <w:rFonts w:cs="Arial" w:hint="cs"/>
          <w:sz w:val="40"/>
          <w:szCs w:val="40"/>
          <w:rtl/>
        </w:rPr>
        <w:t>5</w:t>
      </w:r>
      <w:r w:rsidRPr="000522C8">
        <w:rPr>
          <w:rFonts w:cs="Arial"/>
          <w:sz w:val="40"/>
          <w:szCs w:val="40"/>
          <w:rtl/>
        </w:rPr>
        <w:t>) حسابات فرعية للمتعاملين بالعملات الأجنبية و/أو المعادن الثمينة و/أو السلع الاخرى.</w:t>
      </w:r>
    </w:p>
    <w:p w14:paraId="68238E1A" w14:textId="77777777" w:rsidR="008E7E5B" w:rsidRPr="008E7E5B" w:rsidRDefault="00F654B0" w:rsidP="008E7E5B">
      <w:pPr>
        <w:pStyle w:val="ListParagraph"/>
        <w:numPr>
          <w:ilvl w:val="0"/>
          <w:numId w:val="9"/>
        </w:numPr>
        <w:tabs>
          <w:tab w:val="left" w:pos="900"/>
        </w:tabs>
        <w:rPr>
          <w:sz w:val="40"/>
          <w:szCs w:val="40"/>
        </w:rPr>
      </w:pPr>
      <w:r w:rsidRPr="008E7E5B">
        <w:rPr>
          <w:rFonts w:cs="Arial"/>
          <w:sz w:val="40"/>
          <w:szCs w:val="40"/>
          <w:rtl/>
        </w:rPr>
        <w:t>الدفع النقدي للعملاء مقابل تعاملاتهم وحصر عمليات الدفع من خلال استخدام الشيكات أو الحوالات، أو أي وسيلة دفع إلكتروني أخرى، وللمستفيد الأول فقط.</w:t>
      </w:r>
    </w:p>
    <w:p w14:paraId="173CB633" w14:textId="49C365C2" w:rsidR="00F654B0" w:rsidRPr="008E7E5B" w:rsidRDefault="00F654B0" w:rsidP="008E7E5B">
      <w:pPr>
        <w:pStyle w:val="ListParagraph"/>
        <w:numPr>
          <w:ilvl w:val="0"/>
          <w:numId w:val="9"/>
        </w:numPr>
        <w:tabs>
          <w:tab w:val="left" w:pos="900"/>
        </w:tabs>
        <w:rPr>
          <w:sz w:val="40"/>
          <w:szCs w:val="40"/>
          <w:rtl/>
        </w:rPr>
      </w:pPr>
      <w:r w:rsidRPr="008E7E5B">
        <w:rPr>
          <w:rFonts w:cs="Arial"/>
          <w:sz w:val="40"/>
          <w:szCs w:val="40"/>
          <w:rtl/>
        </w:rPr>
        <w:t>التعامل لصالحه أو لصالح عملائه بالعملات الرقمية أو أي عملات أخرى محظورة من قبل الجهات المختصة.</w:t>
      </w:r>
    </w:p>
    <w:p w14:paraId="47DCAA39" w14:textId="4518E684" w:rsidR="00F654B0" w:rsidRDefault="000522C8" w:rsidP="000522C8">
      <w:pPr>
        <w:rPr>
          <w:sz w:val="40"/>
          <w:szCs w:val="40"/>
          <w:rtl/>
        </w:rPr>
      </w:pPr>
      <w:r>
        <w:rPr>
          <w:rFonts w:cs="Arial" w:hint="cs"/>
          <w:sz w:val="40"/>
          <w:szCs w:val="40"/>
          <w:rtl/>
        </w:rPr>
        <w:t>ب-</w:t>
      </w:r>
      <w:r w:rsidR="00F654B0" w:rsidRPr="00F654B0">
        <w:rPr>
          <w:rFonts w:cs="Arial"/>
          <w:sz w:val="40"/>
          <w:szCs w:val="40"/>
          <w:rtl/>
        </w:rPr>
        <w:t>على الرغم مما ورد في البند (</w:t>
      </w:r>
      <w:r>
        <w:rPr>
          <w:rFonts w:cs="Arial" w:hint="cs"/>
          <w:sz w:val="40"/>
          <w:szCs w:val="40"/>
          <w:rtl/>
          <w:lang w:bidi="fa-IR"/>
        </w:rPr>
        <w:t>1</w:t>
      </w:r>
      <w:r w:rsidR="00F654B0" w:rsidRPr="00F654B0">
        <w:rPr>
          <w:rFonts w:cs="Arial"/>
          <w:sz w:val="40"/>
          <w:szCs w:val="40"/>
          <w:rtl/>
          <w:lang w:bidi="fa-IR"/>
        </w:rPr>
        <w:t xml:space="preserve">) </w:t>
      </w:r>
      <w:r w:rsidR="00F654B0" w:rsidRPr="00F654B0">
        <w:rPr>
          <w:rFonts w:cs="Arial"/>
          <w:sz w:val="40"/>
          <w:szCs w:val="40"/>
          <w:rtl/>
        </w:rPr>
        <w:t>من الفقرة (أ) من هذه المادة يسمح لحسابات العملاء من البنوك وصناديق الاستثمار المشترك والحفظ الأمين بإجراء التسوية المالية والسداد خلال فترة أقصاها ثلاثة أيام عمل من تاريخ الشراء، ويقع على المرخص له مسؤولية اثبات</w:t>
      </w:r>
      <w:r>
        <w:rPr>
          <w:rFonts w:hint="cs"/>
          <w:sz w:val="40"/>
          <w:szCs w:val="40"/>
          <w:rtl/>
        </w:rPr>
        <w:t xml:space="preserve"> </w:t>
      </w:r>
      <w:r w:rsidR="00F654B0" w:rsidRPr="00F654B0">
        <w:rPr>
          <w:rFonts w:cs="Arial"/>
          <w:sz w:val="40"/>
          <w:szCs w:val="40"/>
          <w:rtl/>
        </w:rPr>
        <w:t>ذلك.</w:t>
      </w:r>
    </w:p>
    <w:p w14:paraId="7D7B7080" w14:textId="7F635F9B" w:rsidR="00F654B0" w:rsidRPr="00F654B0" w:rsidRDefault="00F654B0" w:rsidP="00F654B0">
      <w:pPr>
        <w:rPr>
          <w:sz w:val="40"/>
          <w:szCs w:val="40"/>
          <w:rtl/>
        </w:rPr>
      </w:pPr>
      <w:r w:rsidRPr="00F654B0">
        <w:rPr>
          <w:rFonts w:cs="Arial"/>
          <w:sz w:val="40"/>
          <w:szCs w:val="40"/>
          <w:rtl/>
        </w:rPr>
        <w:t>المادة (</w:t>
      </w:r>
      <w:r w:rsidR="000522C8">
        <w:rPr>
          <w:rFonts w:cs="Arial" w:hint="cs"/>
          <w:sz w:val="40"/>
          <w:szCs w:val="40"/>
          <w:rtl/>
        </w:rPr>
        <w:t>11</w:t>
      </w:r>
      <w:r w:rsidRPr="00F654B0">
        <w:rPr>
          <w:rFonts w:cs="Arial"/>
          <w:sz w:val="40"/>
          <w:szCs w:val="40"/>
          <w:rtl/>
        </w:rPr>
        <w:t>)</w:t>
      </w:r>
    </w:p>
    <w:p w14:paraId="0397CD9F" w14:textId="77777777" w:rsidR="00F654B0" w:rsidRPr="00F654B0" w:rsidRDefault="00F654B0" w:rsidP="00F654B0">
      <w:pPr>
        <w:rPr>
          <w:sz w:val="40"/>
          <w:szCs w:val="40"/>
          <w:rtl/>
        </w:rPr>
      </w:pPr>
      <w:r w:rsidRPr="00F654B0">
        <w:rPr>
          <w:rFonts w:cs="Arial"/>
          <w:sz w:val="40"/>
          <w:szCs w:val="40"/>
          <w:rtl/>
        </w:rPr>
        <w:t>يحظر على المرخص له بأي حال من الأحوال ممارسة أي عمل قد يؤدي إلى شبهة توظيف غير مشروع للأموال من خلال القيام بعمليات وهمية يتم من خلالها إيهام العميل بالقدرة على استثمار أمواله باستثمارات مضمونة رأس المال وبعوائد مادية عالية وكسب سريع وسهل.</w:t>
      </w:r>
    </w:p>
    <w:p w14:paraId="71B80E9F" w14:textId="52380D24" w:rsidR="00F654B0" w:rsidRPr="00F654B0" w:rsidRDefault="00F654B0" w:rsidP="00F654B0">
      <w:pPr>
        <w:rPr>
          <w:sz w:val="40"/>
          <w:szCs w:val="40"/>
          <w:rtl/>
        </w:rPr>
      </w:pPr>
      <w:r w:rsidRPr="00F654B0">
        <w:rPr>
          <w:rFonts w:cs="Arial"/>
          <w:sz w:val="40"/>
          <w:szCs w:val="40"/>
          <w:rtl/>
        </w:rPr>
        <w:t>المادة (</w:t>
      </w:r>
      <w:r w:rsidR="000522C8">
        <w:rPr>
          <w:rFonts w:cs="Arial" w:hint="cs"/>
          <w:sz w:val="40"/>
          <w:szCs w:val="40"/>
          <w:rtl/>
        </w:rPr>
        <w:t>12</w:t>
      </w:r>
      <w:r w:rsidRPr="00F654B0">
        <w:rPr>
          <w:rFonts w:cs="Arial"/>
          <w:sz w:val="40"/>
          <w:szCs w:val="40"/>
          <w:rtl/>
        </w:rPr>
        <w:t>)</w:t>
      </w:r>
    </w:p>
    <w:p w14:paraId="3D15DD00" w14:textId="77777777" w:rsidR="00F654B0" w:rsidRPr="00F654B0" w:rsidRDefault="00F654B0" w:rsidP="00F654B0">
      <w:pPr>
        <w:rPr>
          <w:sz w:val="40"/>
          <w:szCs w:val="40"/>
          <w:rtl/>
        </w:rPr>
      </w:pPr>
      <w:r w:rsidRPr="00F654B0">
        <w:rPr>
          <w:rFonts w:cs="Arial"/>
          <w:sz w:val="40"/>
          <w:szCs w:val="40"/>
          <w:rtl/>
        </w:rPr>
        <w:t>يلتزم المرخص له وحسب الترخيص الممنوح له وبصورة مستمرة بتزويد الهيئة وقبل بدء التعامل في البورصات الأجنبية بما يلي:</w:t>
      </w:r>
    </w:p>
    <w:p w14:paraId="2B78C051" w14:textId="77777777" w:rsidR="000522C8" w:rsidRDefault="000522C8" w:rsidP="00F654B0">
      <w:pPr>
        <w:rPr>
          <w:rFonts w:cs="Arial"/>
          <w:sz w:val="40"/>
          <w:szCs w:val="40"/>
          <w:rtl/>
        </w:rPr>
      </w:pPr>
      <w:r>
        <w:rPr>
          <w:rFonts w:cs="Arial" w:hint="cs"/>
          <w:sz w:val="40"/>
          <w:szCs w:val="40"/>
          <w:rtl/>
        </w:rPr>
        <w:lastRenderedPageBreak/>
        <w:t>أ-</w:t>
      </w:r>
      <w:r w:rsidR="00F654B0" w:rsidRPr="00F654B0">
        <w:rPr>
          <w:rFonts w:cs="Arial"/>
          <w:sz w:val="40"/>
          <w:szCs w:val="40"/>
          <w:rtl/>
        </w:rPr>
        <w:t xml:space="preserve">أسماء البورصات الأجنبية والأدوات المالية المتاحة فيها والتي يرغب بالتعامل فيها. </w:t>
      </w:r>
    </w:p>
    <w:p w14:paraId="21DCA302" w14:textId="77777777" w:rsidR="000522C8" w:rsidRDefault="000522C8" w:rsidP="00F654B0">
      <w:pPr>
        <w:rPr>
          <w:rFonts w:cs="Arial"/>
          <w:sz w:val="40"/>
          <w:szCs w:val="40"/>
          <w:rtl/>
        </w:rPr>
      </w:pPr>
      <w:r>
        <w:rPr>
          <w:rFonts w:cs="Arial" w:hint="cs"/>
          <w:sz w:val="40"/>
          <w:szCs w:val="40"/>
          <w:rtl/>
        </w:rPr>
        <w:t>ب-</w:t>
      </w:r>
      <w:r w:rsidR="00F654B0" w:rsidRPr="00F654B0">
        <w:rPr>
          <w:rFonts w:cs="Arial"/>
          <w:sz w:val="40"/>
          <w:szCs w:val="40"/>
          <w:rtl/>
        </w:rPr>
        <w:t>أسماء شركات الوساطة الأجنبية التي يرغب في التداول من خلالها</w:t>
      </w:r>
      <w:r>
        <w:rPr>
          <w:rFonts w:cs="Arial" w:hint="cs"/>
          <w:sz w:val="40"/>
          <w:szCs w:val="40"/>
          <w:rtl/>
        </w:rPr>
        <w:t>.</w:t>
      </w:r>
      <w:r w:rsidR="00F654B0" w:rsidRPr="00F654B0">
        <w:rPr>
          <w:rFonts w:cs="Arial"/>
          <w:sz w:val="40"/>
          <w:szCs w:val="40"/>
          <w:rtl/>
        </w:rPr>
        <w:t xml:space="preserve"> </w:t>
      </w:r>
    </w:p>
    <w:p w14:paraId="75240EC4" w14:textId="77777777" w:rsidR="000522C8" w:rsidRDefault="000522C8" w:rsidP="00F654B0">
      <w:pPr>
        <w:rPr>
          <w:rFonts w:cs="Arial"/>
          <w:sz w:val="40"/>
          <w:szCs w:val="40"/>
          <w:rtl/>
        </w:rPr>
      </w:pPr>
      <w:r>
        <w:rPr>
          <w:rFonts w:cs="Arial" w:hint="cs"/>
          <w:sz w:val="40"/>
          <w:szCs w:val="40"/>
          <w:rtl/>
        </w:rPr>
        <w:t>ج-</w:t>
      </w:r>
      <w:r w:rsidR="00F654B0" w:rsidRPr="00F654B0">
        <w:rPr>
          <w:rFonts w:cs="Arial"/>
          <w:sz w:val="40"/>
          <w:szCs w:val="40"/>
          <w:rtl/>
        </w:rPr>
        <w:t xml:space="preserve">الصناديق الاستثمارية الأجنبية التي يرغب بالاستثمار لعملائه من خلالها. </w:t>
      </w:r>
    </w:p>
    <w:p w14:paraId="3EA1C7EB" w14:textId="28663C4D" w:rsidR="00F654B0" w:rsidRPr="00F654B0" w:rsidRDefault="000522C8" w:rsidP="00F654B0">
      <w:pPr>
        <w:rPr>
          <w:sz w:val="40"/>
          <w:szCs w:val="40"/>
          <w:rtl/>
        </w:rPr>
      </w:pPr>
      <w:r>
        <w:rPr>
          <w:rFonts w:cs="Arial" w:hint="cs"/>
          <w:sz w:val="40"/>
          <w:szCs w:val="40"/>
          <w:rtl/>
        </w:rPr>
        <w:t>د-</w:t>
      </w:r>
      <w:r w:rsidR="00F654B0" w:rsidRPr="00F654B0">
        <w:rPr>
          <w:rFonts w:cs="Arial"/>
          <w:sz w:val="40"/>
          <w:szCs w:val="40"/>
          <w:rtl/>
        </w:rPr>
        <w:t>الوثائق التي تثبت ترخيص أو تسجيل تلك البورصات والشركات والصناديق الاستثمارية من الجهات المُرخصة أو المسجلة لها، وللهيئة ووفقاً لما تراه مناسباً التأكد من صحة وسريان التراخيص والوثائق المقدمة.</w:t>
      </w:r>
    </w:p>
    <w:p w14:paraId="5F7F6A98" w14:textId="5F39611D" w:rsidR="00F654B0" w:rsidRPr="00F654B0" w:rsidRDefault="000522C8" w:rsidP="00F654B0">
      <w:pPr>
        <w:rPr>
          <w:sz w:val="40"/>
          <w:szCs w:val="40"/>
          <w:rtl/>
        </w:rPr>
      </w:pPr>
      <w:r>
        <w:rPr>
          <w:rFonts w:cs="Arial" w:hint="cs"/>
          <w:sz w:val="40"/>
          <w:szCs w:val="40"/>
          <w:rtl/>
        </w:rPr>
        <w:t>هـ-</w:t>
      </w:r>
      <w:r w:rsidR="00F654B0" w:rsidRPr="00F654B0">
        <w:rPr>
          <w:rFonts w:cs="Arial"/>
          <w:sz w:val="40"/>
          <w:szCs w:val="40"/>
          <w:rtl/>
        </w:rPr>
        <w:t>نسخة مصدقة حسب الاصول من الاتفاقية الموقعة مع الوسيط الأجنبي أو الصندوق الاستثماري الأجنبي.</w:t>
      </w:r>
    </w:p>
    <w:p w14:paraId="36293C76" w14:textId="7484196B" w:rsidR="00F654B0" w:rsidRPr="00F654B0" w:rsidRDefault="000522C8" w:rsidP="00F654B0">
      <w:pPr>
        <w:rPr>
          <w:sz w:val="40"/>
          <w:szCs w:val="40"/>
          <w:rtl/>
        </w:rPr>
      </w:pPr>
      <w:r>
        <w:rPr>
          <w:rFonts w:cs="Arial" w:hint="cs"/>
          <w:sz w:val="40"/>
          <w:szCs w:val="40"/>
          <w:rtl/>
        </w:rPr>
        <w:t>و-</w:t>
      </w:r>
      <w:r w:rsidR="00F654B0" w:rsidRPr="00F654B0">
        <w:rPr>
          <w:rFonts w:cs="Arial"/>
          <w:sz w:val="40"/>
          <w:szCs w:val="40"/>
          <w:rtl/>
        </w:rPr>
        <w:t>أي اتفاقية يوقعها مع أي طرف آخر للقيام بمتطلبات التعامل.</w:t>
      </w:r>
    </w:p>
    <w:p w14:paraId="67013C47" w14:textId="69923984" w:rsidR="00F654B0" w:rsidRPr="00F654B0" w:rsidRDefault="000522C8" w:rsidP="00F654B0">
      <w:pPr>
        <w:rPr>
          <w:sz w:val="40"/>
          <w:szCs w:val="40"/>
          <w:rtl/>
        </w:rPr>
      </w:pPr>
      <w:r>
        <w:rPr>
          <w:rFonts w:cs="Arial" w:hint="cs"/>
          <w:sz w:val="40"/>
          <w:szCs w:val="40"/>
          <w:rtl/>
        </w:rPr>
        <w:t>ز-</w:t>
      </w:r>
      <w:r w:rsidR="00F654B0" w:rsidRPr="00F654B0">
        <w:rPr>
          <w:rFonts w:cs="Arial"/>
          <w:sz w:val="40"/>
          <w:szCs w:val="40"/>
          <w:rtl/>
        </w:rPr>
        <w:t>أي وثائق أخرى تطلبها الهيئة بهذا الخصوص.</w:t>
      </w:r>
    </w:p>
    <w:p w14:paraId="35725F96" w14:textId="18F8F8D0" w:rsidR="00F654B0" w:rsidRPr="00F654B0" w:rsidRDefault="00F654B0" w:rsidP="00F654B0">
      <w:pPr>
        <w:rPr>
          <w:sz w:val="40"/>
          <w:szCs w:val="40"/>
          <w:rtl/>
        </w:rPr>
      </w:pPr>
      <w:r w:rsidRPr="00F654B0">
        <w:rPr>
          <w:rFonts w:cs="Arial"/>
          <w:sz w:val="40"/>
          <w:szCs w:val="40"/>
          <w:rtl/>
        </w:rPr>
        <w:t>المادة (</w:t>
      </w:r>
      <w:r w:rsidR="000522C8">
        <w:rPr>
          <w:rFonts w:cs="Arial" w:hint="cs"/>
          <w:sz w:val="40"/>
          <w:szCs w:val="40"/>
          <w:rtl/>
          <w:lang w:bidi="fa-IR"/>
        </w:rPr>
        <w:t>13</w:t>
      </w:r>
      <w:r w:rsidRPr="00F654B0">
        <w:rPr>
          <w:rFonts w:cs="Arial"/>
          <w:sz w:val="40"/>
          <w:szCs w:val="40"/>
          <w:rtl/>
          <w:lang w:bidi="fa-IR"/>
        </w:rPr>
        <w:t>)</w:t>
      </w:r>
    </w:p>
    <w:p w14:paraId="7D622908" w14:textId="713D7A32" w:rsidR="00F654B0" w:rsidRPr="00F654B0" w:rsidRDefault="00F654B0" w:rsidP="000522C8">
      <w:pPr>
        <w:rPr>
          <w:sz w:val="40"/>
          <w:szCs w:val="40"/>
          <w:rtl/>
        </w:rPr>
      </w:pPr>
      <w:r w:rsidRPr="00F654B0">
        <w:rPr>
          <w:rFonts w:cs="Arial"/>
          <w:sz w:val="40"/>
          <w:szCs w:val="40"/>
          <w:rtl/>
        </w:rPr>
        <w:t>يجب ان تتضمن الاتفاقية الموقعة بين المرخص له والوسيط الأجنبي أو الصندوق الاستثماري</w:t>
      </w:r>
      <w:r w:rsidR="000522C8">
        <w:rPr>
          <w:rFonts w:hint="cs"/>
          <w:sz w:val="40"/>
          <w:szCs w:val="40"/>
          <w:rtl/>
        </w:rPr>
        <w:t xml:space="preserve"> </w:t>
      </w:r>
      <w:r w:rsidRPr="00F654B0">
        <w:rPr>
          <w:rFonts w:cs="Arial"/>
          <w:sz w:val="40"/>
          <w:szCs w:val="40"/>
          <w:rtl/>
        </w:rPr>
        <w:t>الأجنبي البنود التالية كحد أدنى</w:t>
      </w:r>
    </w:p>
    <w:p w14:paraId="2DF35F39" w14:textId="7794020D" w:rsidR="00F654B0" w:rsidRPr="00F654B0" w:rsidRDefault="00F654B0" w:rsidP="000522C8">
      <w:pPr>
        <w:rPr>
          <w:sz w:val="40"/>
          <w:szCs w:val="40"/>
          <w:rtl/>
        </w:rPr>
      </w:pPr>
      <w:r w:rsidRPr="00F654B0">
        <w:rPr>
          <w:rFonts w:cs="Arial"/>
          <w:sz w:val="40"/>
          <w:szCs w:val="40"/>
          <w:rtl/>
        </w:rPr>
        <w:t>ا۔</w:t>
      </w:r>
      <w:r w:rsidR="000522C8">
        <w:rPr>
          <w:rFonts w:hint="cs"/>
          <w:sz w:val="40"/>
          <w:szCs w:val="40"/>
          <w:rtl/>
        </w:rPr>
        <w:t xml:space="preserve"> </w:t>
      </w:r>
      <w:r w:rsidRPr="00F654B0">
        <w:rPr>
          <w:rFonts w:cs="Arial"/>
          <w:sz w:val="40"/>
          <w:szCs w:val="40"/>
          <w:rtl/>
        </w:rPr>
        <w:t>ان الوسيط الأجنبي أو الصندوق الاستثماري الأجنبي مرخص أو مسجل من الجهة</w:t>
      </w:r>
      <w:r w:rsidR="000522C8">
        <w:rPr>
          <w:rFonts w:hint="cs"/>
          <w:sz w:val="40"/>
          <w:szCs w:val="40"/>
          <w:rtl/>
        </w:rPr>
        <w:t xml:space="preserve"> </w:t>
      </w:r>
      <w:r w:rsidRPr="00F654B0">
        <w:rPr>
          <w:rFonts w:cs="Arial"/>
          <w:sz w:val="40"/>
          <w:szCs w:val="40"/>
          <w:rtl/>
        </w:rPr>
        <w:t>المختصة في بلده.</w:t>
      </w:r>
    </w:p>
    <w:p w14:paraId="6C98D09E" w14:textId="041FAE21" w:rsidR="00F654B0" w:rsidRPr="00F654B0" w:rsidRDefault="00F654B0" w:rsidP="00F654B0">
      <w:pPr>
        <w:rPr>
          <w:sz w:val="40"/>
          <w:szCs w:val="40"/>
          <w:rtl/>
        </w:rPr>
      </w:pPr>
      <w:r w:rsidRPr="00F654B0">
        <w:rPr>
          <w:rFonts w:cs="Arial"/>
          <w:sz w:val="40"/>
          <w:szCs w:val="40"/>
          <w:rtl/>
        </w:rPr>
        <w:t>ب</w:t>
      </w:r>
      <w:r w:rsidR="000522C8">
        <w:rPr>
          <w:rFonts w:cs="Arial" w:hint="cs"/>
          <w:sz w:val="40"/>
          <w:szCs w:val="40"/>
          <w:rtl/>
        </w:rPr>
        <w:t>-</w:t>
      </w:r>
      <w:r w:rsidRPr="00F654B0">
        <w:rPr>
          <w:rFonts w:cs="Arial"/>
          <w:sz w:val="40"/>
          <w:szCs w:val="40"/>
          <w:rtl/>
        </w:rPr>
        <w:t xml:space="preserve"> أن منح عملاء المرخص له للرافعة المالية يتم من خلال الوسيط الأجنبي وذلك للعملاء المتعاملين بالعملات الأجنبية والمعادن الثمينة.</w:t>
      </w:r>
    </w:p>
    <w:p w14:paraId="3D881F1B" w14:textId="34CAFE3C" w:rsidR="00F654B0" w:rsidRPr="00F654B0" w:rsidRDefault="00F654B0" w:rsidP="00F654B0">
      <w:pPr>
        <w:rPr>
          <w:sz w:val="40"/>
          <w:szCs w:val="40"/>
          <w:rtl/>
        </w:rPr>
      </w:pPr>
      <w:r w:rsidRPr="00F654B0">
        <w:rPr>
          <w:rFonts w:cs="Arial"/>
          <w:sz w:val="40"/>
          <w:szCs w:val="40"/>
          <w:rtl/>
        </w:rPr>
        <w:t xml:space="preserve">ج </w:t>
      </w:r>
      <w:r w:rsidR="000522C8">
        <w:rPr>
          <w:rFonts w:cs="Arial" w:hint="cs"/>
          <w:sz w:val="40"/>
          <w:szCs w:val="40"/>
          <w:rtl/>
        </w:rPr>
        <w:t>-</w:t>
      </w:r>
      <w:r w:rsidRPr="00F654B0">
        <w:rPr>
          <w:rFonts w:cs="Arial"/>
          <w:sz w:val="40"/>
          <w:szCs w:val="40"/>
          <w:rtl/>
        </w:rPr>
        <w:t>أن يتم توضيح اليه إعطاء أوامر العملاء واستقبالها.</w:t>
      </w:r>
    </w:p>
    <w:p w14:paraId="13E1283F" w14:textId="763D9D5D" w:rsidR="00F654B0" w:rsidRPr="00F654B0" w:rsidRDefault="00F654B0" w:rsidP="000522C8">
      <w:pPr>
        <w:rPr>
          <w:sz w:val="40"/>
          <w:szCs w:val="40"/>
          <w:rtl/>
        </w:rPr>
      </w:pPr>
      <w:r w:rsidRPr="00F654B0">
        <w:rPr>
          <w:rFonts w:cs="Arial"/>
          <w:sz w:val="40"/>
          <w:szCs w:val="40"/>
          <w:rtl/>
        </w:rPr>
        <w:lastRenderedPageBreak/>
        <w:t>د</w:t>
      </w:r>
      <w:r w:rsidR="000522C8">
        <w:rPr>
          <w:rFonts w:hint="cs"/>
          <w:sz w:val="40"/>
          <w:szCs w:val="40"/>
          <w:rtl/>
        </w:rPr>
        <w:t>-</w:t>
      </w:r>
      <w:r w:rsidRPr="00F654B0">
        <w:rPr>
          <w:rFonts w:cs="Arial"/>
          <w:sz w:val="40"/>
          <w:szCs w:val="40"/>
          <w:rtl/>
        </w:rPr>
        <w:t>تحديد القانون واجب التطبيق والمحكمة المختصة بحل أي نزاع قد ينشأ بين المرخص له مع الوسيط الخارجي أو الصندوق الاستثماري، وتحديد طرق فض النزاعات وطرق إنهاء الاتفاقية.</w:t>
      </w:r>
    </w:p>
    <w:p w14:paraId="3C59FE08" w14:textId="77777777" w:rsidR="000522C8" w:rsidRDefault="000522C8" w:rsidP="000522C8">
      <w:pPr>
        <w:rPr>
          <w:rFonts w:cs="Arial"/>
          <w:sz w:val="40"/>
          <w:szCs w:val="40"/>
          <w:rtl/>
        </w:rPr>
      </w:pPr>
      <w:r>
        <w:rPr>
          <w:rFonts w:cs="Arial" w:hint="cs"/>
          <w:sz w:val="40"/>
          <w:szCs w:val="40"/>
          <w:rtl/>
        </w:rPr>
        <w:t xml:space="preserve">هـ </w:t>
      </w:r>
      <w:r w:rsidR="00F654B0" w:rsidRPr="00F654B0">
        <w:rPr>
          <w:rFonts w:cs="Arial"/>
          <w:sz w:val="40"/>
          <w:szCs w:val="40"/>
          <w:rtl/>
        </w:rPr>
        <w:t xml:space="preserve">تحديد العمولات أو أي كلف تم الاتفاق عليها. </w:t>
      </w:r>
    </w:p>
    <w:p w14:paraId="6B32AD6B" w14:textId="5B7F0C72" w:rsidR="00F654B0" w:rsidRPr="00F654B0" w:rsidRDefault="000522C8" w:rsidP="000522C8">
      <w:pPr>
        <w:rPr>
          <w:sz w:val="40"/>
          <w:szCs w:val="40"/>
          <w:rtl/>
        </w:rPr>
      </w:pPr>
      <w:r>
        <w:rPr>
          <w:rFonts w:cs="Arial" w:hint="cs"/>
          <w:sz w:val="40"/>
          <w:szCs w:val="40"/>
          <w:rtl/>
        </w:rPr>
        <w:t>و-</w:t>
      </w:r>
      <w:r w:rsidR="00F654B0" w:rsidRPr="00F654B0">
        <w:rPr>
          <w:rFonts w:cs="Arial"/>
          <w:sz w:val="40"/>
          <w:szCs w:val="40"/>
          <w:rtl/>
        </w:rPr>
        <w:t>ان يتم الزام الوسيط الأجنبي أو الصندوق الاستثماري الأجنبي بإعلام المرخص له فوراً ودون إبطاء عن أية أمور جوهرية يمكن ان توثر على ترخيصه أو تسجيله من الجهة المختصة، أو في حال صدور قرار من تلك الجهة بتعليق أو إلغاء هذا الترخيص أو</w:t>
      </w:r>
      <w:r>
        <w:rPr>
          <w:rFonts w:hint="cs"/>
          <w:sz w:val="40"/>
          <w:szCs w:val="40"/>
          <w:rtl/>
        </w:rPr>
        <w:t xml:space="preserve"> </w:t>
      </w:r>
      <w:r w:rsidR="00F654B0" w:rsidRPr="00F654B0">
        <w:rPr>
          <w:rFonts w:cs="Arial"/>
          <w:sz w:val="40"/>
          <w:szCs w:val="40"/>
          <w:rtl/>
        </w:rPr>
        <w:t>التسجيل.</w:t>
      </w:r>
    </w:p>
    <w:p w14:paraId="75588384" w14:textId="1AB51E5B" w:rsidR="00F654B0" w:rsidRDefault="00F654B0" w:rsidP="000522C8">
      <w:pPr>
        <w:rPr>
          <w:sz w:val="40"/>
          <w:szCs w:val="40"/>
          <w:rtl/>
        </w:rPr>
      </w:pPr>
      <w:r w:rsidRPr="00F654B0">
        <w:rPr>
          <w:rFonts w:cs="Arial"/>
          <w:sz w:val="40"/>
          <w:szCs w:val="40"/>
          <w:rtl/>
        </w:rPr>
        <w:t>ز</w:t>
      </w:r>
      <w:r w:rsidR="000522C8">
        <w:rPr>
          <w:rFonts w:cs="Arial" w:hint="cs"/>
          <w:sz w:val="40"/>
          <w:szCs w:val="40"/>
          <w:rtl/>
        </w:rPr>
        <w:t>-</w:t>
      </w:r>
      <w:r w:rsidRPr="00F654B0">
        <w:rPr>
          <w:rFonts w:cs="Arial"/>
          <w:sz w:val="40"/>
          <w:szCs w:val="40"/>
          <w:rtl/>
        </w:rPr>
        <w:t>حق حصول المرخص له على كافة البيانات أو المعلومات المتعلقة بحساباته أو حسابات</w:t>
      </w:r>
      <w:r w:rsidR="000522C8">
        <w:rPr>
          <w:rFonts w:hint="cs"/>
          <w:sz w:val="40"/>
          <w:szCs w:val="40"/>
          <w:rtl/>
        </w:rPr>
        <w:t xml:space="preserve"> </w:t>
      </w:r>
      <w:r w:rsidRPr="00F654B0">
        <w:rPr>
          <w:rFonts w:cs="Arial"/>
          <w:sz w:val="40"/>
          <w:szCs w:val="40"/>
          <w:rtl/>
        </w:rPr>
        <w:t>عملائه</w:t>
      </w:r>
      <w:r w:rsidR="000522C8">
        <w:rPr>
          <w:rFonts w:hint="cs"/>
          <w:sz w:val="40"/>
          <w:szCs w:val="40"/>
          <w:rtl/>
        </w:rPr>
        <w:t>.</w:t>
      </w:r>
    </w:p>
    <w:p w14:paraId="61F29BAE" w14:textId="315A3C63" w:rsidR="00F654B0" w:rsidRPr="00F654B0" w:rsidRDefault="00F654B0" w:rsidP="00F654B0">
      <w:pPr>
        <w:rPr>
          <w:sz w:val="40"/>
          <w:szCs w:val="40"/>
          <w:rtl/>
        </w:rPr>
      </w:pPr>
      <w:r w:rsidRPr="00F654B0">
        <w:rPr>
          <w:rFonts w:cs="Arial"/>
          <w:sz w:val="40"/>
          <w:szCs w:val="40"/>
          <w:rtl/>
        </w:rPr>
        <w:t xml:space="preserve">ح </w:t>
      </w:r>
      <w:r w:rsidR="000522C8">
        <w:rPr>
          <w:rFonts w:cs="Arial" w:hint="cs"/>
          <w:sz w:val="40"/>
          <w:szCs w:val="40"/>
          <w:rtl/>
        </w:rPr>
        <w:t>-</w:t>
      </w:r>
      <w:r w:rsidRPr="00F654B0">
        <w:rPr>
          <w:rFonts w:cs="Arial"/>
          <w:sz w:val="40"/>
          <w:szCs w:val="40"/>
          <w:rtl/>
        </w:rPr>
        <w:t>ان جميع الأوامر الصادرة عن عملاء المرخص له للعملات الأجنبية والمعادن الثمينة يتم تغطيتها بالكامل لدى الوسيط الأجنبي.</w:t>
      </w:r>
    </w:p>
    <w:p w14:paraId="334B486A" w14:textId="1DF27FEB" w:rsidR="00F654B0" w:rsidRPr="00F654B0" w:rsidRDefault="00F654B0" w:rsidP="00F654B0">
      <w:pPr>
        <w:rPr>
          <w:sz w:val="40"/>
          <w:szCs w:val="40"/>
          <w:rtl/>
        </w:rPr>
      </w:pPr>
      <w:r w:rsidRPr="00F654B0">
        <w:rPr>
          <w:rFonts w:cs="Arial"/>
          <w:sz w:val="40"/>
          <w:szCs w:val="40"/>
          <w:rtl/>
        </w:rPr>
        <w:t>ط</w:t>
      </w:r>
      <w:r w:rsidR="000522C8">
        <w:rPr>
          <w:rFonts w:cs="Arial" w:hint="cs"/>
          <w:sz w:val="40"/>
          <w:szCs w:val="40"/>
          <w:rtl/>
        </w:rPr>
        <w:t>-</w:t>
      </w:r>
      <w:r w:rsidRPr="00F654B0">
        <w:rPr>
          <w:rFonts w:cs="Arial"/>
          <w:sz w:val="40"/>
          <w:szCs w:val="40"/>
          <w:rtl/>
        </w:rPr>
        <w:t xml:space="preserve"> آلية التسويات المالية ما بين المرخص له مع الوسيط الخارجي أو الصندوق الاستثماري</w:t>
      </w:r>
      <w:r w:rsidR="000522C8">
        <w:rPr>
          <w:rFonts w:hint="cs"/>
          <w:sz w:val="40"/>
          <w:szCs w:val="40"/>
          <w:rtl/>
        </w:rPr>
        <w:t>.</w:t>
      </w:r>
    </w:p>
    <w:p w14:paraId="6A25DB0E" w14:textId="59BC0AAD" w:rsidR="00F654B0" w:rsidRPr="00F654B0" w:rsidRDefault="00F654B0" w:rsidP="00F654B0">
      <w:pPr>
        <w:rPr>
          <w:sz w:val="40"/>
          <w:szCs w:val="40"/>
          <w:rtl/>
        </w:rPr>
      </w:pPr>
      <w:r w:rsidRPr="00F654B0">
        <w:rPr>
          <w:rFonts w:cs="Arial"/>
          <w:sz w:val="40"/>
          <w:szCs w:val="40"/>
          <w:rtl/>
        </w:rPr>
        <w:t>المادة (</w:t>
      </w:r>
      <w:r w:rsidR="000522C8">
        <w:rPr>
          <w:rFonts w:cs="Arial" w:hint="cs"/>
          <w:sz w:val="40"/>
          <w:szCs w:val="40"/>
          <w:rtl/>
        </w:rPr>
        <w:t>14</w:t>
      </w:r>
      <w:r w:rsidRPr="00F654B0">
        <w:rPr>
          <w:rFonts w:cs="Arial"/>
          <w:sz w:val="40"/>
          <w:szCs w:val="40"/>
          <w:rtl/>
        </w:rPr>
        <w:t>)</w:t>
      </w:r>
    </w:p>
    <w:p w14:paraId="49518C0A" w14:textId="77777777" w:rsidR="00F654B0" w:rsidRPr="00F654B0" w:rsidRDefault="00F654B0" w:rsidP="00F654B0">
      <w:pPr>
        <w:rPr>
          <w:sz w:val="40"/>
          <w:szCs w:val="40"/>
          <w:rtl/>
        </w:rPr>
      </w:pPr>
      <w:r w:rsidRPr="00F654B0">
        <w:rPr>
          <w:rFonts w:cs="Arial"/>
          <w:sz w:val="40"/>
          <w:szCs w:val="40"/>
          <w:rtl/>
        </w:rPr>
        <w:t>يلتزم المرخص له وحسب الترخيص الممنوح له وبصورة مستمرة بما يلي:</w:t>
      </w:r>
    </w:p>
    <w:p w14:paraId="6506E92A" w14:textId="552BE5F8" w:rsidR="000522C8" w:rsidRPr="000522C8" w:rsidRDefault="00F654B0" w:rsidP="000522C8">
      <w:pPr>
        <w:pStyle w:val="ListParagraph"/>
        <w:numPr>
          <w:ilvl w:val="0"/>
          <w:numId w:val="10"/>
        </w:numPr>
        <w:rPr>
          <w:rFonts w:cs="Arial"/>
          <w:sz w:val="40"/>
          <w:szCs w:val="40"/>
          <w:rtl/>
        </w:rPr>
      </w:pPr>
      <w:r w:rsidRPr="000522C8">
        <w:rPr>
          <w:rFonts w:cs="Arial"/>
          <w:sz w:val="40"/>
          <w:szCs w:val="40"/>
          <w:rtl/>
        </w:rPr>
        <w:t>تطبيق تعليمات فصل أموال الوسيط عن أموال عملائه المعمول بها.</w:t>
      </w:r>
    </w:p>
    <w:p w14:paraId="77EB217F" w14:textId="77777777" w:rsidR="000522C8" w:rsidRDefault="000522C8" w:rsidP="000522C8">
      <w:pPr>
        <w:ind w:left="360"/>
        <w:rPr>
          <w:rFonts w:cs="Arial"/>
          <w:sz w:val="40"/>
          <w:szCs w:val="40"/>
          <w:rtl/>
        </w:rPr>
      </w:pPr>
      <w:r>
        <w:rPr>
          <w:rFonts w:cs="Arial" w:hint="cs"/>
          <w:sz w:val="40"/>
          <w:szCs w:val="40"/>
          <w:rtl/>
        </w:rPr>
        <w:t>ب-</w:t>
      </w:r>
      <w:r w:rsidR="00F654B0" w:rsidRPr="000522C8">
        <w:rPr>
          <w:rFonts w:cs="Arial"/>
          <w:sz w:val="40"/>
          <w:szCs w:val="40"/>
          <w:rtl/>
        </w:rPr>
        <w:t>تطبيق تعليمات معايير الملاءة المالية المعمول بها.</w:t>
      </w:r>
    </w:p>
    <w:p w14:paraId="5876414F" w14:textId="127101D2" w:rsidR="00F654B0" w:rsidRPr="000522C8" w:rsidRDefault="00F654B0" w:rsidP="000522C8">
      <w:pPr>
        <w:ind w:left="360"/>
        <w:rPr>
          <w:sz w:val="40"/>
          <w:szCs w:val="40"/>
          <w:rtl/>
        </w:rPr>
      </w:pPr>
      <w:r w:rsidRPr="000522C8">
        <w:rPr>
          <w:rFonts w:cs="Arial"/>
          <w:sz w:val="40"/>
          <w:szCs w:val="40"/>
          <w:rtl/>
        </w:rPr>
        <w:t>ج- فصل البيانات والتقارير المالية والمتعلقة بالتعاملات في البورصات الأجنبية عن تلك الخاصة بالتعاملات في السوق المالي حسب التشريعات المعمول بها في الهيئة.</w:t>
      </w:r>
    </w:p>
    <w:p w14:paraId="61DB389A" w14:textId="145F925C" w:rsidR="00F654B0" w:rsidRPr="00F654B0" w:rsidRDefault="00F654B0" w:rsidP="000522C8">
      <w:pPr>
        <w:rPr>
          <w:sz w:val="40"/>
          <w:szCs w:val="40"/>
          <w:rtl/>
        </w:rPr>
      </w:pPr>
      <w:r w:rsidRPr="00F654B0">
        <w:rPr>
          <w:rFonts w:cs="Arial"/>
          <w:sz w:val="40"/>
          <w:szCs w:val="40"/>
          <w:rtl/>
        </w:rPr>
        <w:lastRenderedPageBreak/>
        <w:t>د.فصل حسابات العملاء المتعاملين في السوق المالي عن حساباتهم الخاصة بتعاملاتهم في البورصات الأجنبية.</w:t>
      </w:r>
    </w:p>
    <w:p w14:paraId="526B9D3E" w14:textId="2EF1DECE" w:rsidR="00F654B0" w:rsidRPr="00F654B0" w:rsidRDefault="000522C8" w:rsidP="000522C8">
      <w:pPr>
        <w:rPr>
          <w:sz w:val="40"/>
          <w:szCs w:val="40"/>
          <w:rtl/>
        </w:rPr>
      </w:pPr>
      <w:r>
        <w:rPr>
          <w:rFonts w:cs="Arial" w:hint="cs"/>
          <w:sz w:val="40"/>
          <w:szCs w:val="40"/>
          <w:rtl/>
        </w:rPr>
        <w:t>هـ-</w:t>
      </w:r>
      <w:r w:rsidR="00F654B0" w:rsidRPr="00F654B0">
        <w:rPr>
          <w:rFonts w:cs="Arial"/>
          <w:sz w:val="40"/>
          <w:szCs w:val="40"/>
          <w:rtl/>
        </w:rPr>
        <w:t>ألا تقل نسبة صافي حقوق الملكية لرأس المال المدفوع في أي وقت من الأوقات عن</w:t>
      </w:r>
      <w:r w:rsidRPr="00F654B0">
        <w:rPr>
          <w:rFonts w:cs="Arial"/>
          <w:sz w:val="40"/>
          <w:szCs w:val="40"/>
          <w:rtl/>
        </w:rPr>
        <w:t xml:space="preserve"> </w:t>
      </w:r>
      <w:r w:rsidR="00F654B0" w:rsidRPr="00F654B0">
        <w:rPr>
          <w:rFonts w:cs="Arial"/>
          <w:sz w:val="40"/>
          <w:szCs w:val="40"/>
          <w:rtl/>
        </w:rPr>
        <w:t>(</w:t>
      </w:r>
      <w:r>
        <w:rPr>
          <w:rFonts w:cs="Arial" w:hint="cs"/>
          <w:sz w:val="40"/>
          <w:szCs w:val="40"/>
          <w:rtl/>
        </w:rPr>
        <w:t>75%</w:t>
      </w:r>
      <w:r w:rsidR="00F654B0" w:rsidRPr="00F654B0">
        <w:rPr>
          <w:rFonts w:cs="Arial"/>
          <w:sz w:val="40"/>
          <w:szCs w:val="40"/>
          <w:rtl/>
        </w:rPr>
        <w:t>)</w:t>
      </w:r>
      <w:r>
        <w:rPr>
          <w:rFonts w:hint="cs"/>
          <w:sz w:val="40"/>
          <w:szCs w:val="40"/>
          <w:rtl/>
        </w:rPr>
        <w:t>.</w:t>
      </w:r>
    </w:p>
    <w:p w14:paraId="057C2978" w14:textId="71E0A033" w:rsidR="00F654B0" w:rsidRPr="00F654B0" w:rsidRDefault="000522C8" w:rsidP="00F654B0">
      <w:pPr>
        <w:rPr>
          <w:sz w:val="40"/>
          <w:szCs w:val="40"/>
          <w:rtl/>
        </w:rPr>
      </w:pPr>
      <w:r>
        <w:rPr>
          <w:rFonts w:cs="Arial" w:hint="cs"/>
          <w:sz w:val="40"/>
          <w:szCs w:val="40"/>
          <w:rtl/>
        </w:rPr>
        <w:t xml:space="preserve">و- </w:t>
      </w:r>
      <w:r w:rsidR="00F654B0" w:rsidRPr="00F654B0">
        <w:rPr>
          <w:rFonts w:cs="Arial"/>
          <w:sz w:val="40"/>
          <w:szCs w:val="40"/>
          <w:rtl/>
        </w:rPr>
        <w:t>تزويد الهيئة بأية بيانات أو معلومات قد تطلبها عن تداولاته و/أو تداولات عملائه في البورصات الأجنبية.</w:t>
      </w:r>
    </w:p>
    <w:p w14:paraId="074FA130" w14:textId="21AEE969" w:rsidR="00F654B0" w:rsidRPr="00F654B0" w:rsidRDefault="00F654B0" w:rsidP="00F654B0">
      <w:pPr>
        <w:rPr>
          <w:sz w:val="40"/>
          <w:szCs w:val="40"/>
          <w:rtl/>
        </w:rPr>
      </w:pPr>
      <w:r w:rsidRPr="00F654B0">
        <w:rPr>
          <w:rFonts w:cs="Arial"/>
          <w:sz w:val="40"/>
          <w:szCs w:val="40"/>
          <w:rtl/>
        </w:rPr>
        <w:t>ز</w:t>
      </w:r>
      <w:r w:rsidR="000522C8">
        <w:rPr>
          <w:rFonts w:cs="Arial" w:hint="cs"/>
          <w:sz w:val="40"/>
          <w:szCs w:val="40"/>
          <w:rtl/>
        </w:rPr>
        <w:t>-</w:t>
      </w:r>
      <w:r w:rsidRPr="00F654B0">
        <w:rPr>
          <w:rFonts w:cs="Arial"/>
          <w:sz w:val="40"/>
          <w:szCs w:val="40"/>
          <w:rtl/>
        </w:rPr>
        <w:t>عدم نشر أو ترويج أية بيانات أو معلومات غير صحيحة عن البورصات الأجنبية أو التعاملات التي يقوم بها.</w:t>
      </w:r>
    </w:p>
    <w:p w14:paraId="14E75195" w14:textId="193B7EB4" w:rsidR="00F654B0" w:rsidRPr="00F654B0" w:rsidRDefault="00F654B0" w:rsidP="00F654B0">
      <w:pPr>
        <w:rPr>
          <w:sz w:val="40"/>
          <w:szCs w:val="40"/>
          <w:rtl/>
        </w:rPr>
      </w:pPr>
      <w:r w:rsidRPr="00F654B0">
        <w:rPr>
          <w:rFonts w:cs="Arial"/>
          <w:sz w:val="40"/>
          <w:szCs w:val="40"/>
          <w:rtl/>
        </w:rPr>
        <w:t>ح</w:t>
      </w:r>
      <w:r w:rsidR="000522C8">
        <w:rPr>
          <w:rFonts w:cs="Arial" w:hint="cs"/>
          <w:sz w:val="40"/>
          <w:szCs w:val="40"/>
          <w:rtl/>
        </w:rPr>
        <w:t>-</w:t>
      </w:r>
      <w:r w:rsidRPr="00F654B0">
        <w:rPr>
          <w:rFonts w:cs="Arial"/>
          <w:sz w:val="40"/>
          <w:szCs w:val="40"/>
          <w:rtl/>
        </w:rPr>
        <w:t>الوفاء بجميع الالتزامات الناشئة عن عمليات التداول لعملائه التي توسط في إبرامها في المواعيد المحددة لذلك.</w:t>
      </w:r>
    </w:p>
    <w:p w14:paraId="09317BE0" w14:textId="0503F123" w:rsidR="00F654B0" w:rsidRPr="00F654B0" w:rsidRDefault="00F654B0" w:rsidP="00F654B0">
      <w:pPr>
        <w:rPr>
          <w:sz w:val="40"/>
          <w:szCs w:val="40"/>
          <w:rtl/>
        </w:rPr>
      </w:pPr>
      <w:r w:rsidRPr="00F654B0">
        <w:rPr>
          <w:rFonts w:cs="Arial"/>
          <w:sz w:val="40"/>
          <w:szCs w:val="40"/>
          <w:rtl/>
        </w:rPr>
        <w:t>المادة (</w:t>
      </w:r>
      <w:r w:rsidR="000522C8">
        <w:rPr>
          <w:rFonts w:cs="Arial" w:hint="cs"/>
          <w:sz w:val="40"/>
          <w:szCs w:val="40"/>
          <w:rtl/>
        </w:rPr>
        <w:t>15</w:t>
      </w:r>
      <w:r w:rsidRPr="00F654B0">
        <w:rPr>
          <w:rFonts w:cs="Arial"/>
          <w:sz w:val="40"/>
          <w:szCs w:val="40"/>
          <w:rtl/>
        </w:rPr>
        <w:t>)</w:t>
      </w:r>
    </w:p>
    <w:p w14:paraId="6012A8F7" w14:textId="49C284FF" w:rsidR="00F654B0" w:rsidRPr="00F654B0" w:rsidRDefault="00F654B0" w:rsidP="000522C8">
      <w:pPr>
        <w:rPr>
          <w:sz w:val="40"/>
          <w:szCs w:val="40"/>
          <w:rtl/>
        </w:rPr>
      </w:pPr>
      <w:r w:rsidRPr="00F654B0">
        <w:rPr>
          <w:rFonts w:cs="Arial"/>
          <w:sz w:val="40"/>
          <w:szCs w:val="40"/>
          <w:rtl/>
        </w:rPr>
        <w:t>أ- تنظم العلاقة بين العميل والمرخص له بموجب اتفاقية خطية تكون متوافقة مع أحكام قانون تنظيم التعامل في البورصات الأجنبية وقانون الأوراق المالية المعمول بهما والأنظمة</w:t>
      </w:r>
      <w:r w:rsidR="000522C8">
        <w:rPr>
          <w:rFonts w:hint="cs"/>
          <w:sz w:val="40"/>
          <w:szCs w:val="40"/>
          <w:rtl/>
        </w:rPr>
        <w:t xml:space="preserve"> و</w:t>
      </w:r>
      <w:r w:rsidRPr="00F654B0">
        <w:rPr>
          <w:rFonts w:cs="Arial"/>
          <w:sz w:val="40"/>
          <w:szCs w:val="40"/>
          <w:rtl/>
        </w:rPr>
        <w:t>التعليمات والقرارات الصادرة بمقتضاهما.</w:t>
      </w:r>
    </w:p>
    <w:p w14:paraId="73707908" w14:textId="522A57F9" w:rsidR="00F654B0" w:rsidRPr="00F654B0" w:rsidRDefault="00F654B0" w:rsidP="000522C8">
      <w:pPr>
        <w:rPr>
          <w:sz w:val="40"/>
          <w:szCs w:val="40"/>
          <w:rtl/>
        </w:rPr>
      </w:pPr>
      <w:r w:rsidRPr="00F654B0">
        <w:rPr>
          <w:rFonts w:cs="Arial"/>
          <w:sz w:val="40"/>
          <w:szCs w:val="40"/>
          <w:rtl/>
        </w:rPr>
        <w:t xml:space="preserve">ب </w:t>
      </w:r>
      <w:r w:rsidR="000522C8">
        <w:rPr>
          <w:rFonts w:cs="Arial" w:hint="cs"/>
          <w:sz w:val="40"/>
          <w:szCs w:val="40"/>
          <w:rtl/>
        </w:rPr>
        <w:t>-</w:t>
      </w:r>
      <w:r w:rsidRPr="00F654B0">
        <w:rPr>
          <w:rFonts w:cs="Arial"/>
          <w:sz w:val="40"/>
          <w:szCs w:val="40"/>
          <w:rtl/>
        </w:rPr>
        <w:t>يقوم المرخص له بإعداد وتنظيم شروط التعاقد مع العميل بحيث تتضمن الاتفاقية البنود</w:t>
      </w:r>
      <w:r w:rsidR="000522C8">
        <w:rPr>
          <w:rFonts w:hint="cs"/>
          <w:sz w:val="40"/>
          <w:szCs w:val="40"/>
          <w:rtl/>
        </w:rPr>
        <w:t xml:space="preserve"> </w:t>
      </w:r>
      <w:r w:rsidRPr="00F654B0">
        <w:rPr>
          <w:rFonts w:cs="Arial"/>
          <w:sz w:val="40"/>
          <w:szCs w:val="40"/>
          <w:rtl/>
        </w:rPr>
        <w:t>التالية كحد أدنى</w:t>
      </w:r>
      <w:r w:rsidR="000522C8">
        <w:rPr>
          <w:rFonts w:cs="Arial" w:hint="cs"/>
          <w:sz w:val="40"/>
          <w:szCs w:val="40"/>
          <w:rtl/>
        </w:rPr>
        <w:t>:</w:t>
      </w:r>
      <w:r w:rsidR="00D51424">
        <w:rPr>
          <w:rFonts w:hint="cs"/>
          <w:sz w:val="40"/>
          <w:szCs w:val="40"/>
          <w:rtl/>
        </w:rPr>
        <w:t>-</w:t>
      </w:r>
    </w:p>
    <w:p w14:paraId="3CE0166D" w14:textId="7D09C080" w:rsidR="00F654B0" w:rsidRPr="00F654B0" w:rsidRDefault="00D51424" w:rsidP="00F654B0">
      <w:pPr>
        <w:rPr>
          <w:sz w:val="40"/>
          <w:szCs w:val="40"/>
          <w:rtl/>
        </w:rPr>
      </w:pPr>
      <w:r>
        <w:rPr>
          <w:rFonts w:cs="Arial" w:hint="cs"/>
          <w:sz w:val="40"/>
          <w:szCs w:val="40"/>
          <w:rtl/>
        </w:rPr>
        <w:t>1</w:t>
      </w:r>
      <w:r w:rsidR="000522C8">
        <w:rPr>
          <w:rFonts w:cs="Arial" w:hint="cs"/>
          <w:sz w:val="40"/>
          <w:szCs w:val="40"/>
          <w:rtl/>
        </w:rPr>
        <w:t>-</w:t>
      </w:r>
      <w:r w:rsidR="00F654B0" w:rsidRPr="00F654B0">
        <w:rPr>
          <w:rFonts w:cs="Arial"/>
          <w:sz w:val="40"/>
          <w:szCs w:val="40"/>
          <w:rtl/>
        </w:rPr>
        <w:t xml:space="preserve"> توضيح المخاطر المتعلقة بالتعامل في البورصات الأجنبية.</w:t>
      </w:r>
    </w:p>
    <w:p w14:paraId="7BC92A70" w14:textId="5E252957" w:rsidR="00F654B0" w:rsidRPr="00F654B0" w:rsidRDefault="00D51424" w:rsidP="00F654B0">
      <w:pPr>
        <w:rPr>
          <w:sz w:val="40"/>
          <w:szCs w:val="40"/>
          <w:rtl/>
        </w:rPr>
      </w:pPr>
      <w:r>
        <w:rPr>
          <w:rFonts w:cs="Arial" w:hint="cs"/>
          <w:sz w:val="40"/>
          <w:szCs w:val="40"/>
          <w:rtl/>
          <w:lang w:bidi="fa-IR"/>
        </w:rPr>
        <w:t>2</w:t>
      </w:r>
      <w:r w:rsidR="00F654B0" w:rsidRPr="00F654B0">
        <w:rPr>
          <w:rFonts w:cs="Arial"/>
          <w:sz w:val="40"/>
          <w:szCs w:val="40"/>
          <w:rtl/>
          <w:lang w:bidi="fa-IR"/>
        </w:rPr>
        <w:t xml:space="preserve">- </w:t>
      </w:r>
      <w:r w:rsidR="00F654B0" w:rsidRPr="00F654B0">
        <w:rPr>
          <w:rFonts w:cs="Arial"/>
          <w:sz w:val="40"/>
          <w:szCs w:val="40"/>
          <w:rtl/>
        </w:rPr>
        <w:t>ما يشير صراحة إلى آلية إدخال الأوامر سواء من قبل العميل مباشرة أو من قبل المرخص له أو من كليهما.</w:t>
      </w:r>
    </w:p>
    <w:p w14:paraId="68E45E55" w14:textId="32D5E120" w:rsidR="00F654B0" w:rsidRPr="00F654B0" w:rsidRDefault="00D51424" w:rsidP="00D51424">
      <w:pPr>
        <w:rPr>
          <w:sz w:val="40"/>
          <w:szCs w:val="40"/>
          <w:rtl/>
        </w:rPr>
      </w:pPr>
      <w:r>
        <w:rPr>
          <w:rFonts w:cs="Arial" w:hint="cs"/>
          <w:sz w:val="40"/>
          <w:szCs w:val="40"/>
          <w:rtl/>
        </w:rPr>
        <w:t>3</w:t>
      </w:r>
      <w:r w:rsidR="00F654B0" w:rsidRPr="00F654B0">
        <w:rPr>
          <w:rFonts w:cs="Arial"/>
          <w:sz w:val="40"/>
          <w:szCs w:val="40"/>
          <w:rtl/>
        </w:rPr>
        <w:t>- التأكيد على العميل بأن الحفاظ على سرية اسم المستخدم وكلمة المرور تقع على</w:t>
      </w:r>
      <w:r>
        <w:rPr>
          <w:rFonts w:hint="cs"/>
          <w:sz w:val="40"/>
          <w:szCs w:val="40"/>
          <w:rtl/>
        </w:rPr>
        <w:t xml:space="preserve"> </w:t>
      </w:r>
      <w:r w:rsidR="00F654B0" w:rsidRPr="00F654B0">
        <w:rPr>
          <w:rFonts w:cs="Arial"/>
          <w:sz w:val="40"/>
          <w:szCs w:val="40"/>
          <w:rtl/>
        </w:rPr>
        <w:t>عاتقه</w:t>
      </w:r>
      <w:r>
        <w:rPr>
          <w:rFonts w:hint="cs"/>
          <w:sz w:val="40"/>
          <w:szCs w:val="40"/>
          <w:rtl/>
        </w:rPr>
        <w:t>.</w:t>
      </w:r>
    </w:p>
    <w:p w14:paraId="1C03D67F" w14:textId="042C6002" w:rsidR="00F654B0" w:rsidRPr="00F654B0" w:rsidRDefault="00D51424" w:rsidP="00F654B0">
      <w:pPr>
        <w:rPr>
          <w:sz w:val="40"/>
          <w:szCs w:val="40"/>
          <w:rtl/>
        </w:rPr>
      </w:pPr>
      <w:r>
        <w:rPr>
          <w:rFonts w:cs="Arial" w:hint="cs"/>
          <w:sz w:val="40"/>
          <w:szCs w:val="40"/>
          <w:rtl/>
        </w:rPr>
        <w:lastRenderedPageBreak/>
        <w:t>4</w:t>
      </w:r>
      <w:r w:rsidR="00F654B0" w:rsidRPr="00F654B0">
        <w:rPr>
          <w:rFonts w:cs="Arial"/>
          <w:sz w:val="40"/>
          <w:szCs w:val="40"/>
          <w:rtl/>
        </w:rPr>
        <w:t>- آليات تسجيل ملكية الشراء في البورصات الأجنبية كونها باسم العميل مباشرة أم من خلال الحسابات المجمعة.</w:t>
      </w:r>
    </w:p>
    <w:p w14:paraId="5A488407" w14:textId="7D6908DE" w:rsidR="00F654B0" w:rsidRPr="00F654B0" w:rsidRDefault="00D51424" w:rsidP="00F654B0">
      <w:pPr>
        <w:rPr>
          <w:sz w:val="40"/>
          <w:szCs w:val="40"/>
          <w:rtl/>
        </w:rPr>
      </w:pPr>
      <w:r>
        <w:rPr>
          <w:rFonts w:cs="Arial" w:hint="cs"/>
          <w:sz w:val="40"/>
          <w:szCs w:val="40"/>
          <w:rtl/>
        </w:rPr>
        <w:t>5-</w:t>
      </w:r>
      <w:r w:rsidR="00F654B0" w:rsidRPr="00F654B0">
        <w:rPr>
          <w:rFonts w:cs="Arial"/>
          <w:sz w:val="40"/>
          <w:szCs w:val="40"/>
          <w:rtl/>
        </w:rPr>
        <w:t>آلية التسويات المالية ما بين العميل والمرخص له.</w:t>
      </w:r>
    </w:p>
    <w:p w14:paraId="2AFDDBBB" w14:textId="418633D2" w:rsidR="00F654B0" w:rsidRPr="00F654B0" w:rsidRDefault="00D51424" w:rsidP="00F654B0">
      <w:pPr>
        <w:rPr>
          <w:sz w:val="40"/>
          <w:szCs w:val="40"/>
          <w:rtl/>
        </w:rPr>
      </w:pPr>
      <w:r>
        <w:rPr>
          <w:rFonts w:cs="Arial" w:hint="cs"/>
          <w:sz w:val="40"/>
          <w:szCs w:val="40"/>
          <w:rtl/>
        </w:rPr>
        <w:t>6</w:t>
      </w:r>
      <w:r w:rsidR="00F654B0" w:rsidRPr="00F654B0">
        <w:rPr>
          <w:rFonts w:cs="Arial"/>
          <w:sz w:val="40"/>
          <w:szCs w:val="40"/>
          <w:rtl/>
        </w:rPr>
        <w:t>-العمولات التي سيتقاضاها المرخص له وجميع الكلف المتعلقة بالتعامل بالبورصات الأجنبية.</w:t>
      </w:r>
    </w:p>
    <w:p w14:paraId="653D8A15" w14:textId="7B98DFFD" w:rsidR="00425D63" w:rsidRPr="00425D63" w:rsidRDefault="00D51424" w:rsidP="00D51424">
      <w:pPr>
        <w:rPr>
          <w:sz w:val="40"/>
          <w:szCs w:val="40"/>
          <w:rtl/>
        </w:rPr>
      </w:pPr>
      <w:r>
        <w:rPr>
          <w:rFonts w:cs="Arial" w:hint="cs"/>
          <w:sz w:val="40"/>
          <w:szCs w:val="40"/>
          <w:rtl/>
        </w:rPr>
        <w:t>7-</w:t>
      </w:r>
      <w:r w:rsidR="00F654B0" w:rsidRPr="00F654B0">
        <w:rPr>
          <w:rFonts w:cs="Arial"/>
          <w:sz w:val="40"/>
          <w:szCs w:val="40"/>
          <w:rtl/>
        </w:rPr>
        <w:t>أن تتضمن الاتفاقية ومرفقاتها والموقعة عبر الأنترنت بند يشير صراحة إلى ان موافقة العميل الإلكترونية على كافة بنود الاتفاقية ومرفقاتها هي بمثابة توقيع منه عليها وإقرار منه بما جاء فيها.</w:t>
      </w:r>
    </w:p>
    <w:p w14:paraId="04E72B36" w14:textId="533D8EB7" w:rsidR="00425D63" w:rsidRPr="00425D63" w:rsidRDefault="00425D63" w:rsidP="00425D63">
      <w:pPr>
        <w:rPr>
          <w:sz w:val="40"/>
          <w:szCs w:val="40"/>
          <w:rtl/>
        </w:rPr>
      </w:pPr>
      <w:r w:rsidRPr="00425D63">
        <w:rPr>
          <w:rFonts w:cs="Arial"/>
          <w:sz w:val="40"/>
          <w:szCs w:val="40"/>
          <w:rtl/>
        </w:rPr>
        <w:t>المادة (</w:t>
      </w:r>
      <w:r w:rsidR="00D51424">
        <w:rPr>
          <w:rFonts w:cs="Arial" w:hint="cs"/>
          <w:sz w:val="40"/>
          <w:szCs w:val="40"/>
          <w:rtl/>
        </w:rPr>
        <w:t>16</w:t>
      </w:r>
      <w:r w:rsidRPr="00425D63">
        <w:rPr>
          <w:rFonts w:cs="Arial"/>
          <w:sz w:val="40"/>
          <w:szCs w:val="40"/>
          <w:rtl/>
        </w:rPr>
        <w:t>)</w:t>
      </w:r>
    </w:p>
    <w:p w14:paraId="4E74201D" w14:textId="77777777" w:rsidR="00D51424" w:rsidRDefault="00425D63" w:rsidP="00D51424">
      <w:pPr>
        <w:rPr>
          <w:rFonts w:cs="Arial"/>
          <w:sz w:val="40"/>
          <w:szCs w:val="40"/>
          <w:rtl/>
        </w:rPr>
      </w:pPr>
      <w:r w:rsidRPr="00425D63">
        <w:rPr>
          <w:rFonts w:cs="Arial"/>
          <w:sz w:val="40"/>
          <w:szCs w:val="40"/>
          <w:rtl/>
        </w:rPr>
        <w:t>على المرخص له ضرورة الالتزام بما يلي:</w:t>
      </w:r>
      <w:r w:rsidR="00D51424">
        <w:rPr>
          <w:rFonts w:cs="Arial" w:hint="cs"/>
          <w:sz w:val="40"/>
          <w:szCs w:val="40"/>
          <w:rtl/>
        </w:rPr>
        <w:t>-</w:t>
      </w:r>
    </w:p>
    <w:p w14:paraId="4641E5CB" w14:textId="6919644D" w:rsidR="00D51424" w:rsidRPr="00D51424" w:rsidRDefault="00425D63" w:rsidP="00D51424">
      <w:pPr>
        <w:pStyle w:val="ListParagraph"/>
        <w:numPr>
          <w:ilvl w:val="0"/>
          <w:numId w:val="11"/>
        </w:numPr>
        <w:rPr>
          <w:rFonts w:cs="Arial"/>
          <w:sz w:val="40"/>
          <w:szCs w:val="40"/>
          <w:rtl/>
        </w:rPr>
      </w:pPr>
      <w:r w:rsidRPr="00D51424">
        <w:rPr>
          <w:rFonts w:cs="Arial"/>
          <w:sz w:val="40"/>
          <w:szCs w:val="40"/>
          <w:rtl/>
        </w:rPr>
        <w:t>إبراز الترخيص الممنوح له من قبل الهيئة للتعامل بالبورصات الأجنبية في مكان ظاهر بمقر الشركة وفروعها، وعلى الموقع الإلكتروني الرسمي وصفحات التواصل الاجتماعي</w:t>
      </w:r>
      <w:r w:rsidR="00D51424" w:rsidRPr="00D51424">
        <w:rPr>
          <w:rFonts w:cs="Arial" w:hint="cs"/>
          <w:sz w:val="40"/>
          <w:szCs w:val="40"/>
          <w:rtl/>
        </w:rPr>
        <w:t xml:space="preserve"> </w:t>
      </w:r>
      <w:r w:rsidRPr="00D51424">
        <w:rPr>
          <w:rFonts w:cs="Arial"/>
          <w:sz w:val="40"/>
          <w:szCs w:val="40"/>
          <w:rtl/>
        </w:rPr>
        <w:t>الخاصة به.</w:t>
      </w:r>
    </w:p>
    <w:p w14:paraId="704D3184" w14:textId="77777777" w:rsidR="00D51424" w:rsidRDefault="00425D63" w:rsidP="00D51424">
      <w:pPr>
        <w:pStyle w:val="ListParagraph"/>
        <w:numPr>
          <w:ilvl w:val="0"/>
          <w:numId w:val="11"/>
        </w:numPr>
        <w:rPr>
          <w:rFonts w:cs="Arial"/>
          <w:sz w:val="40"/>
          <w:szCs w:val="40"/>
        </w:rPr>
      </w:pPr>
      <w:r w:rsidRPr="00D51424">
        <w:rPr>
          <w:rFonts w:cs="Arial"/>
          <w:sz w:val="40"/>
          <w:szCs w:val="40"/>
          <w:rtl/>
        </w:rPr>
        <w:t>إرفاق النشرة الإرشادية الإلزامية والمعدة من قبل الهيئة مع كل اتفاقية يتم توقيعها من قبل العميل وتعريف العميل بها، كما يتوجب على العميل توقيعها واعتبارها جزءا لا يتجزأ من الاتفاقية.</w:t>
      </w:r>
    </w:p>
    <w:p w14:paraId="2DE29ECD" w14:textId="77777777" w:rsidR="00D51424" w:rsidRDefault="00425D63" w:rsidP="00D51424">
      <w:pPr>
        <w:pStyle w:val="ListParagraph"/>
        <w:numPr>
          <w:ilvl w:val="0"/>
          <w:numId w:val="11"/>
        </w:numPr>
        <w:rPr>
          <w:rFonts w:cs="Arial"/>
          <w:sz w:val="40"/>
          <w:szCs w:val="40"/>
        </w:rPr>
      </w:pPr>
      <w:r w:rsidRPr="00D51424">
        <w:rPr>
          <w:rFonts w:cs="Arial"/>
          <w:sz w:val="40"/>
          <w:szCs w:val="40"/>
          <w:rtl/>
        </w:rPr>
        <w:t xml:space="preserve">إرفاق إقرار معد من قبل الهيئة يوقع عليه العميل في حال رغبته بالحصول على رافعة مالية تزيد على </w:t>
      </w:r>
      <w:r w:rsidRPr="00D51424">
        <w:rPr>
          <w:rFonts w:cs="Arial"/>
          <w:sz w:val="40"/>
          <w:szCs w:val="40"/>
          <w:rtl/>
          <w:lang w:bidi="fa-IR"/>
        </w:rPr>
        <w:t>۳۰</w:t>
      </w:r>
      <w:r w:rsidRPr="00D51424">
        <w:rPr>
          <w:rFonts w:cs="Arial"/>
          <w:sz w:val="40"/>
          <w:szCs w:val="40"/>
          <w:rtl/>
        </w:rPr>
        <w:t xml:space="preserve"> ضعف المبلغ النقدي المسبق والمودع للاستثمار، بحيث يبين هذا الإقرار نسبة الرافعة المالية التي يرغب العميل في الحصول عليها، على أن يشمل الإقرار توضيح للمخاطر المتعلقة بالرافعة المالية.</w:t>
      </w:r>
    </w:p>
    <w:p w14:paraId="637F5D4D" w14:textId="5F03BFD1" w:rsidR="00425D63" w:rsidRPr="00D51424" w:rsidRDefault="00425D63" w:rsidP="00D51424">
      <w:pPr>
        <w:pStyle w:val="ListParagraph"/>
        <w:numPr>
          <w:ilvl w:val="0"/>
          <w:numId w:val="11"/>
        </w:numPr>
        <w:rPr>
          <w:rFonts w:cs="Arial"/>
          <w:sz w:val="40"/>
          <w:szCs w:val="40"/>
          <w:rtl/>
        </w:rPr>
      </w:pPr>
      <w:r w:rsidRPr="00D51424">
        <w:rPr>
          <w:rFonts w:cs="Arial"/>
          <w:sz w:val="40"/>
          <w:szCs w:val="40"/>
          <w:rtl/>
        </w:rPr>
        <w:t>التأكد من قيام العميل بتوقيع الاتفاقية وكافة مرفقاتها.</w:t>
      </w:r>
    </w:p>
    <w:p w14:paraId="2DC80694" w14:textId="77777777" w:rsidR="00D51424" w:rsidRDefault="00D51424" w:rsidP="00D51424">
      <w:pPr>
        <w:rPr>
          <w:rFonts w:cs="Arial"/>
          <w:sz w:val="40"/>
          <w:szCs w:val="40"/>
          <w:rtl/>
        </w:rPr>
      </w:pPr>
      <w:r>
        <w:rPr>
          <w:rFonts w:cs="Arial" w:hint="cs"/>
          <w:sz w:val="40"/>
          <w:szCs w:val="40"/>
          <w:rtl/>
        </w:rPr>
        <w:lastRenderedPageBreak/>
        <w:t>5-</w:t>
      </w:r>
      <w:r w:rsidR="00425D63" w:rsidRPr="00425D63">
        <w:rPr>
          <w:rFonts w:cs="Arial"/>
          <w:sz w:val="40"/>
          <w:szCs w:val="40"/>
          <w:rtl/>
        </w:rPr>
        <w:t>إخطار العميل وحسب الآلية المتفق عليها بالعمليات المنفذة على حسابه في نفس يوم التنفيذ، وللعميل الاعتراض على أي عملية بإبلاغ المرخص له بذات الآلية بأي خطأ أو</w:t>
      </w:r>
      <w:r>
        <w:rPr>
          <w:rFonts w:hint="cs"/>
          <w:sz w:val="40"/>
          <w:szCs w:val="40"/>
          <w:rtl/>
        </w:rPr>
        <w:t xml:space="preserve"> </w:t>
      </w:r>
      <w:r w:rsidR="00425D63" w:rsidRPr="00425D63">
        <w:rPr>
          <w:rFonts w:cs="Arial"/>
          <w:sz w:val="40"/>
          <w:szCs w:val="40"/>
          <w:rtl/>
        </w:rPr>
        <w:t>اعتراض على العمليات التي تم تنفيذها لحسابه وفق الآلية المبينة بالاتفاقية.</w:t>
      </w:r>
    </w:p>
    <w:p w14:paraId="1F680AF0" w14:textId="4CFDDC0E" w:rsidR="00425D63" w:rsidRPr="00425D63" w:rsidRDefault="00425D63" w:rsidP="00D51424">
      <w:pPr>
        <w:rPr>
          <w:sz w:val="40"/>
          <w:szCs w:val="40"/>
          <w:rtl/>
        </w:rPr>
      </w:pPr>
      <w:r w:rsidRPr="00425D63">
        <w:rPr>
          <w:rFonts w:cs="Arial"/>
          <w:sz w:val="40"/>
          <w:szCs w:val="40"/>
          <w:rtl/>
        </w:rPr>
        <w:t xml:space="preserve"> </w:t>
      </w:r>
      <w:r w:rsidR="00D51424">
        <w:rPr>
          <w:rFonts w:cs="Arial" w:hint="cs"/>
          <w:sz w:val="40"/>
          <w:szCs w:val="40"/>
          <w:rtl/>
        </w:rPr>
        <w:t>6</w:t>
      </w:r>
      <w:r w:rsidRPr="00425D63">
        <w:rPr>
          <w:rFonts w:cs="Arial"/>
          <w:sz w:val="40"/>
          <w:szCs w:val="40"/>
          <w:rtl/>
        </w:rPr>
        <w:t>- إرسال كشف حساب تفصيلي كل ثلاثة اشهر كحد ادنى إلى كل عميل وذلك للحسابات التي تمت عليها حركات مالية أو تعامل خلال الثلاثة أشهر السابقة يبين فيه رصيده من التعامل في البورصات الأجنبية وتفاصيل حركات تعامله بها أو وفق الآلية المبينة بالاتفاقية، مع تزويده بنسخة عن الوثائق المتعلقة بحسابه لدى المرخص له عند الطلب.</w:t>
      </w:r>
    </w:p>
    <w:p w14:paraId="7578610A" w14:textId="14D8F7D9" w:rsidR="00425D63" w:rsidRPr="00425D63" w:rsidRDefault="00425D63" w:rsidP="00425D63">
      <w:pPr>
        <w:rPr>
          <w:sz w:val="40"/>
          <w:szCs w:val="40"/>
          <w:rtl/>
        </w:rPr>
      </w:pPr>
      <w:r w:rsidRPr="00425D63">
        <w:rPr>
          <w:rFonts w:cs="Arial"/>
          <w:sz w:val="40"/>
          <w:szCs w:val="40"/>
          <w:rtl/>
        </w:rPr>
        <w:t>المادة (</w:t>
      </w:r>
      <w:r w:rsidR="00D51424">
        <w:rPr>
          <w:rFonts w:cs="Arial" w:hint="cs"/>
          <w:sz w:val="40"/>
          <w:szCs w:val="40"/>
          <w:rtl/>
        </w:rPr>
        <w:t>17</w:t>
      </w:r>
      <w:r w:rsidRPr="00425D63">
        <w:rPr>
          <w:rFonts w:cs="Arial"/>
          <w:sz w:val="40"/>
          <w:szCs w:val="40"/>
          <w:rtl/>
        </w:rPr>
        <w:t>)</w:t>
      </w:r>
    </w:p>
    <w:p w14:paraId="262FC441" w14:textId="77777777" w:rsidR="00425D63" w:rsidRPr="00425D63" w:rsidRDefault="00425D63" w:rsidP="00425D63">
      <w:pPr>
        <w:rPr>
          <w:sz w:val="40"/>
          <w:szCs w:val="40"/>
          <w:rtl/>
        </w:rPr>
      </w:pPr>
      <w:r w:rsidRPr="00425D63">
        <w:rPr>
          <w:rFonts w:cs="Arial"/>
          <w:sz w:val="40"/>
          <w:szCs w:val="40"/>
          <w:rtl/>
        </w:rPr>
        <w:t>يجوز للمرخص له في البورصات الأجنبية كوسيط مالي لحساب الغير التعامل باستخدام الحساب المجمع شريطة ما يلي:</w:t>
      </w:r>
    </w:p>
    <w:p w14:paraId="1188C2C4" w14:textId="77777777" w:rsidR="00425D63" w:rsidRPr="00425D63" w:rsidRDefault="00425D63" w:rsidP="00425D63">
      <w:pPr>
        <w:rPr>
          <w:sz w:val="40"/>
          <w:szCs w:val="40"/>
          <w:rtl/>
        </w:rPr>
      </w:pPr>
      <w:r w:rsidRPr="00425D63">
        <w:rPr>
          <w:rFonts w:cs="Arial"/>
          <w:sz w:val="40"/>
          <w:szCs w:val="40"/>
          <w:rtl/>
        </w:rPr>
        <w:t>أ- عدم عكس اثر أوامر العملاء على سجلاته الداخلية إلا بعد التنفيذ الفعلي للأوامر في البورصات الأجنبية.</w:t>
      </w:r>
    </w:p>
    <w:p w14:paraId="7EF846C4" w14:textId="078C0A0E" w:rsidR="00D51424" w:rsidRDefault="00425D63" w:rsidP="00D51424">
      <w:pPr>
        <w:rPr>
          <w:rFonts w:cs="Arial"/>
          <w:sz w:val="40"/>
          <w:szCs w:val="40"/>
          <w:rtl/>
        </w:rPr>
      </w:pPr>
      <w:r w:rsidRPr="00425D63">
        <w:rPr>
          <w:rFonts w:cs="Arial"/>
          <w:sz w:val="40"/>
          <w:szCs w:val="40"/>
          <w:rtl/>
        </w:rPr>
        <w:t>ب</w:t>
      </w:r>
      <w:r w:rsidR="00D51424">
        <w:rPr>
          <w:rFonts w:cs="Arial" w:hint="cs"/>
          <w:sz w:val="40"/>
          <w:szCs w:val="40"/>
          <w:rtl/>
        </w:rPr>
        <w:t>-</w:t>
      </w:r>
      <w:r w:rsidRPr="00425D63">
        <w:rPr>
          <w:rFonts w:cs="Arial"/>
          <w:sz w:val="40"/>
          <w:szCs w:val="40"/>
          <w:rtl/>
        </w:rPr>
        <w:t>إعداد السجلات اللازمة لبيان كافة البيانات التفصيلية المتعلقة بالحركات على حسابات عملائه المتعاملين من خلال الحساب المجمع</w:t>
      </w:r>
      <w:r w:rsidR="00D51424">
        <w:rPr>
          <w:rFonts w:cs="Arial" w:hint="cs"/>
          <w:sz w:val="40"/>
          <w:szCs w:val="40"/>
          <w:rtl/>
        </w:rPr>
        <w:t>.</w:t>
      </w:r>
    </w:p>
    <w:p w14:paraId="3014F3A3" w14:textId="15BFD547" w:rsidR="00425D63" w:rsidRPr="00425D63" w:rsidRDefault="00425D63" w:rsidP="00D51424">
      <w:pPr>
        <w:rPr>
          <w:sz w:val="40"/>
          <w:szCs w:val="40"/>
          <w:rtl/>
        </w:rPr>
      </w:pPr>
      <w:r w:rsidRPr="00425D63">
        <w:rPr>
          <w:rFonts w:cs="Arial"/>
          <w:sz w:val="40"/>
          <w:szCs w:val="40"/>
          <w:rtl/>
        </w:rPr>
        <w:t>ج- فصل استثماراته في البورصات الأجنبية والأرصدة النقدية الخاصة به عن استثمارات وأرصدة عملائه المتعلقة بالمتعاملين لديه من خلال الحساب المجمع وإظهاره بشكل</w:t>
      </w:r>
      <w:r w:rsidR="00D51424">
        <w:rPr>
          <w:rFonts w:hint="cs"/>
          <w:sz w:val="40"/>
          <w:szCs w:val="40"/>
          <w:rtl/>
        </w:rPr>
        <w:t xml:space="preserve"> </w:t>
      </w:r>
      <w:r w:rsidRPr="00425D63">
        <w:rPr>
          <w:rFonts w:cs="Arial"/>
          <w:sz w:val="40"/>
          <w:szCs w:val="40"/>
          <w:rtl/>
        </w:rPr>
        <w:t>منفصل في كافة البيانات المالية الخاصة به.</w:t>
      </w:r>
    </w:p>
    <w:p w14:paraId="2ED37D59" w14:textId="6DF3C33E" w:rsidR="00425D63" w:rsidRPr="00425D63" w:rsidRDefault="00425D63" w:rsidP="00425D63">
      <w:pPr>
        <w:rPr>
          <w:sz w:val="40"/>
          <w:szCs w:val="40"/>
          <w:rtl/>
        </w:rPr>
      </w:pPr>
      <w:r w:rsidRPr="00425D63">
        <w:rPr>
          <w:rFonts w:cs="Arial"/>
          <w:sz w:val="40"/>
          <w:szCs w:val="40"/>
          <w:rtl/>
        </w:rPr>
        <w:t>المادة (</w:t>
      </w:r>
      <w:r w:rsidR="00D51424">
        <w:rPr>
          <w:rFonts w:cs="Arial" w:hint="cs"/>
          <w:sz w:val="40"/>
          <w:szCs w:val="40"/>
          <w:rtl/>
          <w:lang w:bidi="fa-IR"/>
        </w:rPr>
        <w:t>18</w:t>
      </w:r>
      <w:r w:rsidRPr="00425D63">
        <w:rPr>
          <w:rFonts w:cs="Arial"/>
          <w:sz w:val="40"/>
          <w:szCs w:val="40"/>
          <w:rtl/>
          <w:lang w:bidi="fa-IR"/>
        </w:rPr>
        <w:t>)</w:t>
      </w:r>
    </w:p>
    <w:p w14:paraId="51E2B32A" w14:textId="05BEBA9B" w:rsidR="00F654B0" w:rsidRDefault="00425D63" w:rsidP="00D51424">
      <w:pPr>
        <w:rPr>
          <w:sz w:val="40"/>
          <w:szCs w:val="40"/>
          <w:rtl/>
        </w:rPr>
      </w:pPr>
      <w:r w:rsidRPr="00425D63">
        <w:rPr>
          <w:rFonts w:cs="Arial"/>
          <w:sz w:val="40"/>
          <w:szCs w:val="40"/>
          <w:rtl/>
        </w:rPr>
        <w:t>تنحصر أعمال الوسيط لحساب الغير في البورصات الأجنبية بالتوسط بيعاً وشراء لصالح الغير</w:t>
      </w:r>
      <w:r w:rsidR="00D51424">
        <w:rPr>
          <w:rFonts w:hint="cs"/>
          <w:sz w:val="40"/>
          <w:szCs w:val="40"/>
          <w:rtl/>
        </w:rPr>
        <w:t xml:space="preserve"> </w:t>
      </w:r>
      <w:r w:rsidRPr="00425D63">
        <w:rPr>
          <w:rFonts w:cs="Arial"/>
          <w:sz w:val="40"/>
          <w:szCs w:val="40"/>
          <w:rtl/>
        </w:rPr>
        <w:t>في البورصات الأجنبية.</w:t>
      </w:r>
    </w:p>
    <w:p w14:paraId="43DBB744" w14:textId="77777777" w:rsidR="00F654B0" w:rsidRPr="00F654B0" w:rsidRDefault="00F654B0" w:rsidP="00F654B0">
      <w:pPr>
        <w:rPr>
          <w:sz w:val="40"/>
          <w:szCs w:val="40"/>
          <w:rtl/>
        </w:rPr>
      </w:pPr>
    </w:p>
    <w:p w14:paraId="5F1278BA" w14:textId="50371DFC" w:rsidR="00F654B0" w:rsidRPr="00F654B0" w:rsidRDefault="00F654B0" w:rsidP="00F654B0">
      <w:pPr>
        <w:rPr>
          <w:sz w:val="40"/>
          <w:szCs w:val="40"/>
          <w:rtl/>
        </w:rPr>
      </w:pPr>
      <w:r w:rsidRPr="00F654B0">
        <w:rPr>
          <w:rFonts w:cs="Arial"/>
          <w:sz w:val="40"/>
          <w:szCs w:val="40"/>
          <w:rtl/>
        </w:rPr>
        <w:lastRenderedPageBreak/>
        <w:t>المادة (</w:t>
      </w:r>
      <w:r w:rsidR="00D51424">
        <w:rPr>
          <w:rFonts w:cs="Arial" w:hint="cs"/>
          <w:sz w:val="40"/>
          <w:szCs w:val="40"/>
          <w:rtl/>
        </w:rPr>
        <w:t>19</w:t>
      </w:r>
      <w:r w:rsidRPr="00F654B0">
        <w:rPr>
          <w:rFonts w:cs="Arial"/>
          <w:sz w:val="40"/>
          <w:szCs w:val="40"/>
          <w:rtl/>
        </w:rPr>
        <w:t>)</w:t>
      </w:r>
    </w:p>
    <w:p w14:paraId="58A34AB5" w14:textId="4F6FCAA5" w:rsidR="00F654B0" w:rsidRPr="00F654B0" w:rsidRDefault="00F654B0" w:rsidP="00D51424">
      <w:pPr>
        <w:rPr>
          <w:sz w:val="40"/>
          <w:szCs w:val="40"/>
          <w:rtl/>
        </w:rPr>
      </w:pPr>
      <w:r w:rsidRPr="00F654B0">
        <w:rPr>
          <w:rFonts w:cs="Arial"/>
          <w:sz w:val="40"/>
          <w:szCs w:val="40"/>
          <w:rtl/>
        </w:rPr>
        <w:t>تنحصر أعمال الوسيط لحسابه على قيام المرخص له بالتعامل بالبورصات الأجنبية لحسابه</w:t>
      </w:r>
      <w:r w:rsidR="00D51424">
        <w:rPr>
          <w:rFonts w:hint="cs"/>
          <w:sz w:val="40"/>
          <w:szCs w:val="40"/>
          <w:rtl/>
        </w:rPr>
        <w:t xml:space="preserve"> </w:t>
      </w:r>
      <w:r w:rsidRPr="00F654B0">
        <w:rPr>
          <w:rFonts w:cs="Arial"/>
          <w:sz w:val="40"/>
          <w:szCs w:val="40"/>
          <w:rtl/>
        </w:rPr>
        <w:t>الخاص.</w:t>
      </w:r>
    </w:p>
    <w:p w14:paraId="0B75DCA5" w14:textId="6BD966C6" w:rsidR="00F654B0" w:rsidRPr="00F654B0" w:rsidRDefault="00F654B0" w:rsidP="00F654B0">
      <w:pPr>
        <w:rPr>
          <w:sz w:val="40"/>
          <w:szCs w:val="40"/>
          <w:rtl/>
        </w:rPr>
      </w:pPr>
      <w:r w:rsidRPr="00F654B0">
        <w:rPr>
          <w:rFonts w:cs="Arial"/>
          <w:sz w:val="40"/>
          <w:szCs w:val="40"/>
          <w:rtl/>
        </w:rPr>
        <w:t>المادة (</w:t>
      </w:r>
      <w:r w:rsidR="00D51424">
        <w:rPr>
          <w:rFonts w:cs="Arial" w:hint="cs"/>
          <w:sz w:val="40"/>
          <w:szCs w:val="40"/>
          <w:rtl/>
        </w:rPr>
        <w:t>20</w:t>
      </w:r>
      <w:r w:rsidRPr="00F654B0">
        <w:rPr>
          <w:rFonts w:cs="Arial"/>
          <w:sz w:val="40"/>
          <w:szCs w:val="40"/>
          <w:rtl/>
        </w:rPr>
        <w:t>)</w:t>
      </w:r>
    </w:p>
    <w:p w14:paraId="439E6615" w14:textId="1710DC6A" w:rsidR="00F654B0" w:rsidRPr="00F654B0" w:rsidRDefault="00D51424" w:rsidP="00F654B0">
      <w:pPr>
        <w:rPr>
          <w:sz w:val="40"/>
          <w:szCs w:val="40"/>
          <w:rtl/>
        </w:rPr>
      </w:pPr>
      <w:r>
        <w:rPr>
          <w:rFonts w:cs="Arial" w:hint="cs"/>
          <w:sz w:val="40"/>
          <w:szCs w:val="40"/>
          <w:rtl/>
        </w:rPr>
        <w:t>أ-</w:t>
      </w:r>
      <w:r w:rsidR="00F654B0" w:rsidRPr="00F654B0">
        <w:rPr>
          <w:rFonts w:cs="Arial"/>
          <w:sz w:val="40"/>
          <w:szCs w:val="40"/>
          <w:rtl/>
        </w:rPr>
        <w:t>تنحصر أعمال الوسيط المعرف على تعريف عملائه بوسيط اجنبي أو محلي مرخص للتعامل بالبورصات الأجنبية أو صندوق استثماري خارج المملكة.</w:t>
      </w:r>
    </w:p>
    <w:p w14:paraId="7DF56C6C" w14:textId="77777777" w:rsidR="00D51424" w:rsidRDefault="00F654B0" w:rsidP="00F654B0">
      <w:pPr>
        <w:rPr>
          <w:rFonts w:cs="Arial"/>
          <w:sz w:val="40"/>
          <w:szCs w:val="40"/>
          <w:rtl/>
        </w:rPr>
      </w:pPr>
      <w:r w:rsidRPr="00F654B0">
        <w:rPr>
          <w:rFonts w:cs="Arial"/>
          <w:sz w:val="40"/>
          <w:szCs w:val="40"/>
          <w:rtl/>
        </w:rPr>
        <w:t>ب</w:t>
      </w:r>
      <w:r w:rsidR="00D51424">
        <w:rPr>
          <w:rFonts w:cs="Arial" w:hint="cs"/>
          <w:sz w:val="40"/>
          <w:szCs w:val="40"/>
          <w:rtl/>
        </w:rPr>
        <w:t>-</w:t>
      </w:r>
      <w:r w:rsidRPr="00F654B0">
        <w:rPr>
          <w:rFonts w:cs="Arial"/>
          <w:sz w:val="40"/>
          <w:szCs w:val="40"/>
          <w:rtl/>
        </w:rPr>
        <w:t xml:space="preserve"> يلتزم المرخص له لمزاولة أعمال الوسيط المُغرف بما يلي:</w:t>
      </w:r>
    </w:p>
    <w:p w14:paraId="2A0A35E0" w14:textId="64C1967C" w:rsidR="00D51424" w:rsidRPr="00D51424" w:rsidRDefault="00F654B0" w:rsidP="00D51424">
      <w:pPr>
        <w:pStyle w:val="ListParagraph"/>
        <w:numPr>
          <w:ilvl w:val="0"/>
          <w:numId w:val="12"/>
        </w:numPr>
        <w:rPr>
          <w:rFonts w:cs="Arial"/>
          <w:sz w:val="40"/>
          <w:szCs w:val="40"/>
          <w:rtl/>
        </w:rPr>
      </w:pPr>
      <w:r w:rsidRPr="00D51424">
        <w:rPr>
          <w:rFonts w:cs="Arial"/>
          <w:sz w:val="40"/>
          <w:szCs w:val="40"/>
          <w:rtl/>
        </w:rPr>
        <w:t xml:space="preserve">التعاقد أو التعامل نيابة عن عملائه. </w:t>
      </w:r>
    </w:p>
    <w:p w14:paraId="688E3D2F" w14:textId="77777777" w:rsidR="00D51424" w:rsidRPr="00D51424" w:rsidRDefault="00F654B0" w:rsidP="00D51424">
      <w:pPr>
        <w:pStyle w:val="ListParagraph"/>
        <w:numPr>
          <w:ilvl w:val="0"/>
          <w:numId w:val="12"/>
        </w:numPr>
        <w:rPr>
          <w:sz w:val="40"/>
          <w:szCs w:val="40"/>
        </w:rPr>
      </w:pPr>
      <w:r w:rsidRPr="00D51424">
        <w:rPr>
          <w:rFonts w:cs="Arial"/>
          <w:sz w:val="40"/>
          <w:szCs w:val="40"/>
          <w:rtl/>
        </w:rPr>
        <w:t xml:space="preserve">عدم استلام أموال أو عمولات من عملائه. </w:t>
      </w:r>
    </w:p>
    <w:p w14:paraId="494724EF" w14:textId="77777777" w:rsidR="00D51424" w:rsidRPr="00D51424" w:rsidRDefault="00F654B0" w:rsidP="00D51424">
      <w:pPr>
        <w:pStyle w:val="ListParagraph"/>
        <w:numPr>
          <w:ilvl w:val="0"/>
          <w:numId w:val="12"/>
        </w:numPr>
        <w:rPr>
          <w:sz w:val="40"/>
          <w:szCs w:val="40"/>
        </w:rPr>
      </w:pPr>
      <w:r w:rsidRPr="00D51424">
        <w:rPr>
          <w:rFonts w:cs="Arial"/>
          <w:sz w:val="40"/>
          <w:szCs w:val="40"/>
          <w:rtl/>
        </w:rPr>
        <w:t>عدم دفع أي أموال لعملائه.</w:t>
      </w:r>
    </w:p>
    <w:p w14:paraId="7DDE5C1E" w14:textId="72051D6F" w:rsidR="00F654B0" w:rsidRPr="00D51424" w:rsidRDefault="00F654B0" w:rsidP="00D51424">
      <w:pPr>
        <w:pStyle w:val="ListParagraph"/>
        <w:numPr>
          <w:ilvl w:val="0"/>
          <w:numId w:val="12"/>
        </w:numPr>
        <w:rPr>
          <w:sz w:val="40"/>
          <w:szCs w:val="40"/>
          <w:rtl/>
        </w:rPr>
      </w:pPr>
      <w:r w:rsidRPr="00D51424">
        <w:rPr>
          <w:rFonts w:cs="Arial"/>
          <w:sz w:val="40"/>
          <w:szCs w:val="40"/>
          <w:rtl/>
        </w:rPr>
        <w:t>أن يفصح لعملائه على أن دوره يقتصر على تعريف العملاء بشركات الوساطة الأجنبية أو الصناديق الاستثمارية خارج المملكة أو بالوسيط المحلي المرخص للتعامل بالبورصات الأجنبية مقابل عمولة يحصل عليها من تلك الشركات أو الصناديق الاستثمارية وليس من العميل نفسه.</w:t>
      </w:r>
    </w:p>
    <w:p w14:paraId="5680F7B0" w14:textId="5EE26548" w:rsidR="00F654B0" w:rsidRPr="00F654B0" w:rsidRDefault="00F654B0" w:rsidP="00F654B0">
      <w:pPr>
        <w:rPr>
          <w:sz w:val="40"/>
          <w:szCs w:val="40"/>
          <w:rtl/>
        </w:rPr>
      </w:pPr>
      <w:r w:rsidRPr="00F654B0">
        <w:rPr>
          <w:rFonts w:cs="Arial"/>
          <w:sz w:val="40"/>
          <w:szCs w:val="40"/>
          <w:rtl/>
        </w:rPr>
        <w:t>المادة (</w:t>
      </w:r>
      <w:r w:rsidR="00D51424">
        <w:rPr>
          <w:rFonts w:cs="Arial" w:hint="cs"/>
          <w:sz w:val="40"/>
          <w:szCs w:val="40"/>
          <w:rtl/>
        </w:rPr>
        <w:t>21</w:t>
      </w:r>
      <w:r w:rsidRPr="00F654B0">
        <w:rPr>
          <w:rFonts w:cs="Arial"/>
          <w:sz w:val="40"/>
          <w:szCs w:val="40"/>
          <w:rtl/>
        </w:rPr>
        <w:t>)</w:t>
      </w:r>
    </w:p>
    <w:p w14:paraId="2CAB0078" w14:textId="78723C96" w:rsidR="00F654B0" w:rsidRPr="00F654B0" w:rsidRDefault="00D51424" w:rsidP="00F654B0">
      <w:pPr>
        <w:rPr>
          <w:sz w:val="40"/>
          <w:szCs w:val="40"/>
          <w:rtl/>
        </w:rPr>
      </w:pPr>
      <w:r>
        <w:rPr>
          <w:rFonts w:cs="Arial" w:hint="cs"/>
          <w:sz w:val="40"/>
          <w:szCs w:val="40"/>
          <w:rtl/>
        </w:rPr>
        <w:t>أ-</w:t>
      </w:r>
      <w:r w:rsidR="00F654B0" w:rsidRPr="00F654B0">
        <w:rPr>
          <w:rFonts w:cs="Arial"/>
          <w:sz w:val="40"/>
          <w:szCs w:val="40"/>
          <w:rtl/>
        </w:rPr>
        <w:t>على مدير الاستثمار إدارة المحافظ الاستثمارية لحساب الغير في البورصات الأجنبية وفقا لاتفاقية إدارة الاستثمار الموقعة بينه وبين عميله والتي تحدد السياسة الاستثمارية للعميل وصلاحيات مدير الاستثمار وواجباته.</w:t>
      </w:r>
    </w:p>
    <w:p w14:paraId="373DB3CA" w14:textId="6C1F2D56" w:rsidR="00F654B0" w:rsidRPr="00F654B0" w:rsidRDefault="00F654B0" w:rsidP="00F654B0">
      <w:pPr>
        <w:rPr>
          <w:sz w:val="40"/>
          <w:szCs w:val="40"/>
          <w:rtl/>
        </w:rPr>
      </w:pPr>
      <w:r w:rsidRPr="00F654B0">
        <w:rPr>
          <w:rFonts w:cs="Arial"/>
          <w:sz w:val="40"/>
          <w:szCs w:val="40"/>
          <w:rtl/>
        </w:rPr>
        <w:t>ب</w:t>
      </w:r>
      <w:r w:rsidR="00D51424">
        <w:rPr>
          <w:rFonts w:cs="Arial" w:hint="cs"/>
          <w:sz w:val="40"/>
          <w:szCs w:val="40"/>
          <w:rtl/>
        </w:rPr>
        <w:t>-</w:t>
      </w:r>
      <w:r w:rsidRPr="00F654B0">
        <w:rPr>
          <w:rFonts w:cs="Arial"/>
          <w:sz w:val="40"/>
          <w:szCs w:val="40"/>
          <w:rtl/>
        </w:rPr>
        <w:t>تنحصر ممارسة أعمال إدارة الاستثمار في البورصات الأجنبية على الأوراق المالية وفق مفهومها الوارد بقانون الأوراق المالية النافذ.</w:t>
      </w:r>
    </w:p>
    <w:p w14:paraId="17FF674C" w14:textId="77777777" w:rsidR="006E2486" w:rsidRDefault="006E2486" w:rsidP="006E2486">
      <w:pPr>
        <w:rPr>
          <w:rFonts w:cs="Arial"/>
          <w:sz w:val="40"/>
          <w:szCs w:val="40"/>
          <w:rtl/>
        </w:rPr>
      </w:pPr>
      <w:r>
        <w:rPr>
          <w:rFonts w:cs="Arial" w:hint="cs"/>
          <w:sz w:val="40"/>
          <w:szCs w:val="40"/>
          <w:rtl/>
        </w:rPr>
        <w:lastRenderedPageBreak/>
        <w:t>ج-</w:t>
      </w:r>
      <w:r w:rsidR="00F654B0" w:rsidRPr="00F654B0">
        <w:rPr>
          <w:rFonts w:cs="Arial"/>
          <w:sz w:val="40"/>
          <w:szCs w:val="40"/>
          <w:rtl/>
        </w:rPr>
        <w:t>يشترط على الشركة الراغبة بالحصول على ترخيص لممارسة أعمال إدارة الاستثمار ما</w:t>
      </w:r>
      <w:r>
        <w:rPr>
          <w:rFonts w:hint="cs"/>
          <w:sz w:val="40"/>
          <w:szCs w:val="40"/>
          <w:rtl/>
        </w:rPr>
        <w:t xml:space="preserve"> </w:t>
      </w:r>
      <w:r w:rsidR="00F654B0" w:rsidRPr="00F654B0">
        <w:rPr>
          <w:rFonts w:cs="Arial"/>
          <w:sz w:val="40"/>
          <w:szCs w:val="40"/>
          <w:rtl/>
        </w:rPr>
        <w:t>يلي:</w:t>
      </w:r>
      <w:r>
        <w:rPr>
          <w:rFonts w:cs="Arial" w:hint="cs"/>
          <w:sz w:val="40"/>
          <w:szCs w:val="40"/>
          <w:rtl/>
        </w:rPr>
        <w:t>-</w:t>
      </w:r>
      <w:r w:rsidR="00F654B0" w:rsidRPr="00F654B0">
        <w:rPr>
          <w:rFonts w:cs="Arial"/>
          <w:sz w:val="40"/>
          <w:szCs w:val="40"/>
          <w:rtl/>
        </w:rPr>
        <w:t xml:space="preserve"> </w:t>
      </w:r>
    </w:p>
    <w:p w14:paraId="49F207F1" w14:textId="693BAA48" w:rsidR="006E2486" w:rsidRPr="006E2486" w:rsidRDefault="00F654B0" w:rsidP="006E2486">
      <w:pPr>
        <w:pStyle w:val="ListParagraph"/>
        <w:numPr>
          <w:ilvl w:val="0"/>
          <w:numId w:val="13"/>
        </w:numPr>
        <w:rPr>
          <w:rFonts w:cs="Arial"/>
          <w:sz w:val="40"/>
          <w:szCs w:val="40"/>
          <w:rtl/>
        </w:rPr>
      </w:pPr>
      <w:r w:rsidRPr="006E2486">
        <w:rPr>
          <w:rFonts w:cs="Arial"/>
          <w:sz w:val="40"/>
          <w:szCs w:val="40"/>
          <w:rtl/>
        </w:rPr>
        <w:t>أن تكون شركة خدمات مالية مرخصة وممارسة لأعمال إدارة الاستثمار في السوق المالي المحلي ولمدة لا تقل عن (</w:t>
      </w:r>
      <w:r w:rsidR="006E2486">
        <w:rPr>
          <w:rFonts w:cs="Arial" w:hint="cs"/>
          <w:sz w:val="40"/>
          <w:szCs w:val="40"/>
          <w:rtl/>
        </w:rPr>
        <w:t>5</w:t>
      </w:r>
      <w:r w:rsidRPr="006E2486">
        <w:rPr>
          <w:rFonts w:cs="Arial"/>
          <w:sz w:val="40"/>
          <w:szCs w:val="40"/>
          <w:rtl/>
        </w:rPr>
        <w:t>) سنوات من تاريخ تقديمها طلب الترخيص.</w:t>
      </w:r>
    </w:p>
    <w:p w14:paraId="5B455B1E" w14:textId="3C2A9DBC" w:rsidR="00F654B0" w:rsidRPr="006E2486" w:rsidRDefault="00F654B0" w:rsidP="006E2486">
      <w:pPr>
        <w:pStyle w:val="ListParagraph"/>
        <w:numPr>
          <w:ilvl w:val="0"/>
          <w:numId w:val="13"/>
        </w:numPr>
        <w:rPr>
          <w:sz w:val="40"/>
          <w:szCs w:val="40"/>
          <w:rtl/>
        </w:rPr>
      </w:pPr>
      <w:r w:rsidRPr="006E2486">
        <w:rPr>
          <w:rFonts w:cs="Arial"/>
          <w:sz w:val="40"/>
          <w:szCs w:val="40"/>
          <w:rtl/>
        </w:rPr>
        <w:t xml:space="preserve"> إنشاء وحدة متخصصة للتحليل المالي وإدارة المخاطر.</w:t>
      </w:r>
    </w:p>
    <w:p w14:paraId="0EC573BB" w14:textId="43193C71" w:rsidR="00F654B0" w:rsidRPr="00F654B0" w:rsidRDefault="00F654B0" w:rsidP="00F654B0">
      <w:pPr>
        <w:rPr>
          <w:sz w:val="40"/>
          <w:szCs w:val="40"/>
          <w:rtl/>
        </w:rPr>
      </w:pPr>
      <w:r w:rsidRPr="00F654B0">
        <w:rPr>
          <w:rFonts w:cs="Arial"/>
          <w:sz w:val="40"/>
          <w:szCs w:val="40"/>
          <w:rtl/>
        </w:rPr>
        <w:t>المادة (</w:t>
      </w:r>
      <w:r w:rsidR="00444DE0">
        <w:rPr>
          <w:rFonts w:cs="Arial" w:hint="cs"/>
          <w:sz w:val="40"/>
          <w:szCs w:val="40"/>
          <w:rtl/>
        </w:rPr>
        <w:t>22</w:t>
      </w:r>
      <w:r w:rsidRPr="00F654B0">
        <w:rPr>
          <w:rFonts w:cs="Arial"/>
          <w:sz w:val="40"/>
          <w:szCs w:val="40"/>
          <w:rtl/>
        </w:rPr>
        <w:t>)</w:t>
      </w:r>
    </w:p>
    <w:p w14:paraId="47F57AA4" w14:textId="4A19E4EC" w:rsidR="00F654B0" w:rsidRPr="00F654B0" w:rsidRDefault="00444DE0" w:rsidP="00F654B0">
      <w:pPr>
        <w:rPr>
          <w:sz w:val="40"/>
          <w:szCs w:val="40"/>
          <w:rtl/>
        </w:rPr>
      </w:pPr>
      <w:r>
        <w:rPr>
          <w:rFonts w:cs="Arial" w:hint="cs"/>
          <w:sz w:val="40"/>
          <w:szCs w:val="40"/>
          <w:rtl/>
        </w:rPr>
        <w:t>أ-</w:t>
      </w:r>
      <w:r w:rsidR="00F654B0" w:rsidRPr="00F654B0">
        <w:rPr>
          <w:rFonts w:cs="Arial"/>
          <w:sz w:val="40"/>
          <w:szCs w:val="40"/>
          <w:rtl/>
        </w:rPr>
        <w:t>على أمين الاستثمار متابعة إدارة استثمارات العملاء في البورصات الأجنبية ومراقبتها للتأكد من مطابقتها للأسس والأهداف الاستثمارية للعميل المنصوص عليها في اتفاقية إدارة الاستثمار الموقعة بين العميل ومدير الاستثمار.</w:t>
      </w:r>
    </w:p>
    <w:p w14:paraId="2F6EB7C7" w14:textId="5E701264" w:rsidR="00F654B0" w:rsidRPr="00F654B0" w:rsidRDefault="00F654B0" w:rsidP="00F654B0">
      <w:pPr>
        <w:rPr>
          <w:sz w:val="40"/>
          <w:szCs w:val="40"/>
          <w:rtl/>
        </w:rPr>
      </w:pPr>
      <w:r w:rsidRPr="00F654B0">
        <w:rPr>
          <w:rFonts w:cs="Arial"/>
          <w:sz w:val="40"/>
          <w:szCs w:val="40"/>
          <w:rtl/>
        </w:rPr>
        <w:t>ب</w:t>
      </w:r>
      <w:r w:rsidR="00444DE0">
        <w:rPr>
          <w:rFonts w:cs="Arial" w:hint="cs"/>
          <w:sz w:val="40"/>
          <w:szCs w:val="40"/>
          <w:rtl/>
        </w:rPr>
        <w:t>-</w:t>
      </w:r>
      <w:r w:rsidRPr="00F654B0">
        <w:rPr>
          <w:rFonts w:cs="Arial"/>
          <w:sz w:val="40"/>
          <w:szCs w:val="40"/>
          <w:rtl/>
        </w:rPr>
        <w:t xml:space="preserve"> تنحصر ممارسة أعمال أمانة الاستثمار في شركات الخدمات المالية التابعة أو المملوكة من قبل بنك مرخص من قبل البنك المركزي الأردني.</w:t>
      </w:r>
    </w:p>
    <w:p w14:paraId="458D0ABC" w14:textId="4A506175" w:rsidR="00F654B0" w:rsidRPr="00F654B0" w:rsidRDefault="00F654B0" w:rsidP="00F654B0">
      <w:pPr>
        <w:rPr>
          <w:sz w:val="40"/>
          <w:szCs w:val="40"/>
          <w:rtl/>
        </w:rPr>
      </w:pPr>
      <w:r w:rsidRPr="00F654B0">
        <w:rPr>
          <w:rFonts w:cs="Arial"/>
          <w:sz w:val="40"/>
          <w:szCs w:val="40"/>
          <w:rtl/>
        </w:rPr>
        <w:t>المادة (</w:t>
      </w:r>
      <w:r w:rsidR="00444DE0">
        <w:rPr>
          <w:rFonts w:cs="Arial" w:hint="cs"/>
          <w:sz w:val="40"/>
          <w:szCs w:val="40"/>
          <w:rtl/>
          <w:lang w:bidi="fa-IR"/>
        </w:rPr>
        <w:t>23</w:t>
      </w:r>
      <w:r w:rsidRPr="00F654B0">
        <w:rPr>
          <w:rFonts w:cs="Arial"/>
          <w:sz w:val="40"/>
          <w:szCs w:val="40"/>
          <w:rtl/>
          <w:lang w:bidi="fa-IR"/>
        </w:rPr>
        <w:t>)</w:t>
      </w:r>
    </w:p>
    <w:p w14:paraId="4EE1A60A" w14:textId="77777777" w:rsidR="00F654B0" w:rsidRPr="00F654B0" w:rsidRDefault="00F654B0" w:rsidP="00F654B0">
      <w:pPr>
        <w:rPr>
          <w:sz w:val="40"/>
          <w:szCs w:val="40"/>
          <w:rtl/>
        </w:rPr>
      </w:pPr>
      <w:r w:rsidRPr="00F654B0">
        <w:rPr>
          <w:rFonts w:cs="Arial"/>
          <w:sz w:val="40"/>
          <w:szCs w:val="40"/>
          <w:rtl/>
        </w:rPr>
        <w:t>على المستشار المالي الالتزام بما يلي:</w:t>
      </w:r>
    </w:p>
    <w:p w14:paraId="5866CEF0" w14:textId="77777777" w:rsidR="00444DE0" w:rsidRPr="00444DE0" w:rsidRDefault="00F654B0" w:rsidP="00444DE0">
      <w:pPr>
        <w:pStyle w:val="ListParagraph"/>
        <w:numPr>
          <w:ilvl w:val="0"/>
          <w:numId w:val="1"/>
        </w:numPr>
        <w:rPr>
          <w:sz w:val="40"/>
          <w:szCs w:val="40"/>
        </w:rPr>
      </w:pPr>
      <w:r w:rsidRPr="00F654B0">
        <w:rPr>
          <w:rFonts w:cs="Arial"/>
          <w:sz w:val="40"/>
          <w:szCs w:val="40"/>
          <w:rtl/>
        </w:rPr>
        <w:t>تقديم النصح والمشورة المستمرة للعميل وللغير في البورصات الأجنبية، إما مباشرة أو من خلال نشرات أو كتابات تتعلق بالاستثمار والتعامل في البورصات الأجنبية، مقابل أجر أو عمولة</w:t>
      </w:r>
    </w:p>
    <w:p w14:paraId="6055CDEC" w14:textId="77777777" w:rsidR="00444DE0" w:rsidRPr="00444DE0" w:rsidRDefault="00425D63" w:rsidP="00444DE0">
      <w:pPr>
        <w:pStyle w:val="ListParagraph"/>
        <w:numPr>
          <w:ilvl w:val="0"/>
          <w:numId w:val="1"/>
        </w:numPr>
        <w:rPr>
          <w:sz w:val="40"/>
          <w:szCs w:val="40"/>
        </w:rPr>
      </w:pPr>
      <w:r w:rsidRPr="00444DE0">
        <w:rPr>
          <w:rFonts w:cs="Arial"/>
          <w:sz w:val="40"/>
          <w:szCs w:val="40"/>
          <w:rtl/>
        </w:rPr>
        <w:t>أن يبين مسبقًا للعميل وللغير بأن واجبه يتمثل فقط في تقديم النصح والمشورة دون</w:t>
      </w:r>
      <w:r w:rsidR="00444DE0">
        <w:rPr>
          <w:rFonts w:cs="Arial" w:hint="cs"/>
          <w:sz w:val="40"/>
          <w:szCs w:val="40"/>
          <w:rtl/>
        </w:rPr>
        <w:t xml:space="preserve"> </w:t>
      </w:r>
      <w:r w:rsidRPr="00444DE0">
        <w:rPr>
          <w:rFonts w:cs="Arial"/>
          <w:sz w:val="40"/>
          <w:szCs w:val="40"/>
          <w:rtl/>
        </w:rPr>
        <w:t xml:space="preserve">ضمان النتائج. </w:t>
      </w:r>
    </w:p>
    <w:p w14:paraId="14763503" w14:textId="77777777" w:rsidR="00444DE0" w:rsidRDefault="00444DE0" w:rsidP="00444DE0">
      <w:pPr>
        <w:ind w:left="360"/>
        <w:rPr>
          <w:rFonts w:cs="Arial"/>
          <w:sz w:val="40"/>
          <w:szCs w:val="40"/>
          <w:rtl/>
        </w:rPr>
      </w:pPr>
      <w:r>
        <w:rPr>
          <w:rFonts w:cs="Arial" w:hint="cs"/>
          <w:sz w:val="40"/>
          <w:szCs w:val="40"/>
          <w:rtl/>
        </w:rPr>
        <w:t>ب-</w:t>
      </w:r>
      <w:r w:rsidR="00425D63" w:rsidRPr="00444DE0">
        <w:rPr>
          <w:rFonts w:cs="Arial"/>
          <w:sz w:val="40"/>
          <w:szCs w:val="40"/>
          <w:rtl/>
        </w:rPr>
        <w:t>يحظر على المستشار المالي ما يلي:</w:t>
      </w:r>
      <w:r>
        <w:rPr>
          <w:rFonts w:cs="Arial" w:hint="cs"/>
          <w:sz w:val="40"/>
          <w:szCs w:val="40"/>
          <w:rtl/>
        </w:rPr>
        <w:t>-</w:t>
      </w:r>
      <w:r w:rsidR="00425D63" w:rsidRPr="00444DE0">
        <w:rPr>
          <w:rFonts w:cs="Arial"/>
          <w:sz w:val="40"/>
          <w:szCs w:val="40"/>
          <w:rtl/>
        </w:rPr>
        <w:t xml:space="preserve"> </w:t>
      </w:r>
    </w:p>
    <w:p w14:paraId="313BB271" w14:textId="77777777" w:rsidR="00444DE0" w:rsidRDefault="00444DE0" w:rsidP="00444DE0">
      <w:pPr>
        <w:ind w:left="360"/>
        <w:rPr>
          <w:sz w:val="40"/>
          <w:szCs w:val="40"/>
          <w:rtl/>
        </w:rPr>
      </w:pPr>
      <w:r>
        <w:rPr>
          <w:rFonts w:cs="Arial" w:hint="cs"/>
          <w:sz w:val="40"/>
          <w:szCs w:val="40"/>
          <w:rtl/>
        </w:rPr>
        <w:lastRenderedPageBreak/>
        <w:t>1-</w:t>
      </w:r>
      <w:r w:rsidR="00425D63" w:rsidRPr="00444DE0">
        <w:rPr>
          <w:rFonts w:cs="Arial"/>
          <w:sz w:val="40"/>
          <w:szCs w:val="40"/>
          <w:rtl/>
        </w:rPr>
        <w:t>تضمين استشاراته أي معلومات أو بيانات غير صحيحة أو مضللة عن الخدمات التي يقدمها لعملائه وللغير.</w:t>
      </w:r>
    </w:p>
    <w:p w14:paraId="30C1C32F" w14:textId="16A2CEA5" w:rsidR="00425D63" w:rsidRPr="00425D63" w:rsidRDefault="00444DE0" w:rsidP="00444DE0">
      <w:pPr>
        <w:ind w:left="360"/>
        <w:rPr>
          <w:sz w:val="40"/>
          <w:szCs w:val="40"/>
          <w:rtl/>
        </w:rPr>
      </w:pPr>
      <w:r>
        <w:rPr>
          <w:rFonts w:hint="cs"/>
          <w:sz w:val="40"/>
          <w:szCs w:val="40"/>
          <w:rtl/>
        </w:rPr>
        <w:t>2-</w:t>
      </w:r>
      <w:r w:rsidR="00425D63" w:rsidRPr="00425D63">
        <w:rPr>
          <w:rFonts w:cs="Arial"/>
          <w:sz w:val="40"/>
          <w:szCs w:val="40"/>
          <w:rtl/>
        </w:rPr>
        <w:t>ممارسة أعمال الوسيط المعرف وفق مفهومه الوارد في هذه التعليمات دون</w:t>
      </w:r>
      <w:r>
        <w:rPr>
          <w:rFonts w:hint="cs"/>
          <w:sz w:val="40"/>
          <w:szCs w:val="40"/>
          <w:rtl/>
        </w:rPr>
        <w:t xml:space="preserve"> </w:t>
      </w:r>
      <w:r w:rsidR="00425D63" w:rsidRPr="00425D63">
        <w:rPr>
          <w:rFonts w:cs="Arial"/>
          <w:sz w:val="40"/>
          <w:szCs w:val="40"/>
          <w:rtl/>
        </w:rPr>
        <w:t>الحصول على الترخيص اللازم لذلك.</w:t>
      </w:r>
    </w:p>
    <w:p w14:paraId="1469BAB8" w14:textId="43A625A0" w:rsidR="00425D63" w:rsidRPr="00425D63" w:rsidRDefault="00425D63" w:rsidP="00425D63">
      <w:pPr>
        <w:rPr>
          <w:sz w:val="40"/>
          <w:szCs w:val="40"/>
          <w:rtl/>
        </w:rPr>
      </w:pPr>
      <w:r w:rsidRPr="00425D63">
        <w:rPr>
          <w:rFonts w:cs="Arial"/>
          <w:sz w:val="40"/>
          <w:szCs w:val="40"/>
          <w:rtl/>
        </w:rPr>
        <w:t>المادة (</w:t>
      </w:r>
      <w:r w:rsidR="00444DE0">
        <w:rPr>
          <w:rFonts w:cs="Arial" w:hint="cs"/>
          <w:sz w:val="40"/>
          <w:szCs w:val="40"/>
          <w:rtl/>
        </w:rPr>
        <w:t>24</w:t>
      </w:r>
      <w:r w:rsidRPr="00425D63">
        <w:rPr>
          <w:rFonts w:cs="Arial"/>
          <w:sz w:val="40"/>
          <w:szCs w:val="40"/>
          <w:rtl/>
        </w:rPr>
        <w:t>)</w:t>
      </w:r>
    </w:p>
    <w:p w14:paraId="372CD3C0" w14:textId="77777777" w:rsidR="00425D63" w:rsidRPr="00425D63" w:rsidRDefault="00425D63" w:rsidP="00425D63">
      <w:pPr>
        <w:rPr>
          <w:sz w:val="40"/>
          <w:szCs w:val="40"/>
          <w:rtl/>
        </w:rPr>
      </w:pPr>
      <w:r w:rsidRPr="00425D63">
        <w:rPr>
          <w:rFonts w:cs="Arial"/>
          <w:sz w:val="40"/>
          <w:szCs w:val="40"/>
          <w:rtl/>
        </w:rPr>
        <w:t>على المرخص له الراغب بالترويج لخدماته بأي طريقة كانت أن يقوم بوضع العبارات التحذيرية بخصوص مخاطر التعامل في البورصات الأجنبية على كافة إعلاناته وبشكل واضح، وكذلك على موقعه الإلكتروني الرسمي وصفحات التواصل الاجتماعي الخاصة به.</w:t>
      </w:r>
    </w:p>
    <w:p w14:paraId="4DC43B59" w14:textId="3BC98809" w:rsidR="00425D63" w:rsidRPr="00425D63" w:rsidRDefault="00425D63" w:rsidP="00425D63">
      <w:pPr>
        <w:rPr>
          <w:sz w:val="40"/>
          <w:szCs w:val="40"/>
          <w:rtl/>
        </w:rPr>
      </w:pPr>
      <w:r w:rsidRPr="00425D63">
        <w:rPr>
          <w:rFonts w:cs="Arial"/>
          <w:sz w:val="40"/>
          <w:szCs w:val="40"/>
          <w:rtl/>
        </w:rPr>
        <w:t>المادة (</w:t>
      </w:r>
      <w:r w:rsidR="00444DE0">
        <w:rPr>
          <w:rFonts w:cs="Arial" w:hint="cs"/>
          <w:sz w:val="40"/>
          <w:szCs w:val="40"/>
          <w:rtl/>
        </w:rPr>
        <w:t>25</w:t>
      </w:r>
      <w:r w:rsidRPr="00425D63">
        <w:rPr>
          <w:rFonts w:cs="Arial"/>
          <w:sz w:val="40"/>
          <w:szCs w:val="40"/>
          <w:rtl/>
        </w:rPr>
        <w:t>)</w:t>
      </w:r>
    </w:p>
    <w:p w14:paraId="7C25B3EC" w14:textId="77777777" w:rsidR="00425D63" w:rsidRPr="00425D63" w:rsidRDefault="00425D63" w:rsidP="00425D63">
      <w:pPr>
        <w:rPr>
          <w:sz w:val="40"/>
          <w:szCs w:val="40"/>
          <w:rtl/>
        </w:rPr>
      </w:pPr>
      <w:r w:rsidRPr="00425D63">
        <w:rPr>
          <w:rFonts w:cs="Arial"/>
          <w:sz w:val="40"/>
          <w:szCs w:val="40"/>
          <w:rtl/>
        </w:rPr>
        <w:t>للمجلس تعيين مدقق حسابات خارجي غير المدقق المعين من قبل المرخص له إذا ارتأى ذلك ضروريا، وذلك لإجراء عمليات تدقيق محددة وعلى نفقة المرخص له.</w:t>
      </w:r>
    </w:p>
    <w:p w14:paraId="4D7468D5" w14:textId="5362D7FB" w:rsidR="00425D63" w:rsidRPr="00425D63" w:rsidRDefault="00425D63" w:rsidP="00425D63">
      <w:pPr>
        <w:rPr>
          <w:sz w:val="40"/>
          <w:szCs w:val="40"/>
          <w:rtl/>
        </w:rPr>
      </w:pPr>
      <w:r w:rsidRPr="00425D63">
        <w:rPr>
          <w:rFonts w:cs="Arial"/>
          <w:sz w:val="40"/>
          <w:szCs w:val="40"/>
          <w:rtl/>
        </w:rPr>
        <w:t>المادة (</w:t>
      </w:r>
      <w:r w:rsidR="00444DE0">
        <w:rPr>
          <w:rFonts w:cs="Arial" w:hint="cs"/>
          <w:sz w:val="40"/>
          <w:szCs w:val="40"/>
          <w:rtl/>
        </w:rPr>
        <w:t>26</w:t>
      </w:r>
      <w:r w:rsidRPr="00425D63">
        <w:rPr>
          <w:rFonts w:cs="Arial"/>
          <w:sz w:val="40"/>
          <w:szCs w:val="40"/>
          <w:rtl/>
        </w:rPr>
        <w:t>)</w:t>
      </w:r>
    </w:p>
    <w:p w14:paraId="05E69637" w14:textId="77777777" w:rsidR="00425D63" w:rsidRPr="00425D63" w:rsidRDefault="00425D63" w:rsidP="00425D63">
      <w:pPr>
        <w:rPr>
          <w:sz w:val="40"/>
          <w:szCs w:val="40"/>
          <w:rtl/>
        </w:rPr>
      </w:pPr>
      <w:r w:rsidRPr="00425D63">
        <w:rPr>
          <w:rFonts w:cs="Arial"/>
          <w:sz w:val="40"/>
          <w:szCs w:val="40"/>
          <w:rtl/>
        </w:rPr>
        <w:t>تسري أحكام قانون تنظيم التعامل في البورصات الأجنبية وقانون الأوراق المالية والأنظمة والتعليمات والقرارات الصادرة بمقتضاهما فيما لم يرد عليه نص في هذه التعليمات.</w:t>
      </w:r>
    </w:p>
    <w:p w14:paraId="7A1D5F7E" w14:textId="16E17B2B" w:rsidR="00425D63" w:rsidRPr="00425D63" w:rsidRDefault="00425D63" w:rsidP="00425D63">
      <w:pPr>
        <w:rPr>
          <w:sz w:val="40"/>
          <w:szCs w:val="40"/>
          <w:rtl/>
        </w:rPr>
      </w:pPr>
      <w:r w:rsidRPr="00425D63">
        <w:rPr>
          <w:rFonts w:cs="Arial"/>
          <w:sz w:val="40"/>
          <w:szCs w:val="40"/>
          <w:rtl/>
        </w:rPr>
        <w:t>المادة (</w:t>
      </w:r>
      <w:r w:rsidR="00444DE0">
        <w:rPr>
          <w:rFonts w:cs="Arial" w:hint="cs"/>
          <w:sz w:val="40"/>
          <w:szCs w:val="40"/>
          <w:rtl/>
        </w:rPr>
        <w:t>27</w:t>
      </w:r>
      <w:r w:rsidRPr="00425D63">
        <w:rPr>
          <w:rFonts w:cs="Arial"/>
          <w:sz w:val="40"/>
          <w:szCs w:val="40"/>
          <w:rtl/>
        </w:rPr>
        <w:t>)</w:t>
      </w:r>
    </w:p>
    <w:p w14:paraId="3738F8A0" w14:textId="77777777" w:rsidR="00444DE0" w:rsidRPr="00444DE0" w:rsidRDefault="00425D63" w:rsidP="00444DE0">
      <w:pPr>
        <w:pStyle w:val="ListParagraph"/>
        <w:numPr>
          <w:ilvl w:val="0"/>
          <w:numId w:val="14"/>
        </w:numPr>
        <w:rPr>
          <w:sz w:val="40"/>
          <w:szCs w:val="40"/>
        </w:rPr>
      </w:pPr>
      <w:r w:rsidRPr="00444DE0">
        <w:rPr>
          <w:rFonts w:cs="Arial"/>
          <w:sz w:val="40"/>
          <w:szCs w:val="40"/>
          <w:rtl/>
        </w:rPr>
        <w:t>يلتزم المرخص له بتوفيق أوضاعه وفقاً لأحكام هذه التعليمات خلال ستة أشهر من تاريخ</w:t>
      </w:r>
      <w:r w:rsidR="00444DE0">
        <w:rPr>
          <w:rFonts w:cs="Arial" w:hint="cs"/>
          <w:sz w:val="40"/>
          <w:szCs w:val="40"/>
          <w:rtl/>
        </w:rPr>
        <w:t xml:space="preserve"> </w:t>
      </w:r>
      <w:r w:rsidRPr="00444DE0">
        <w:rPr>
          <w:rFonts w:cs="Arial"/>
          <w:sz w:val="40"/>
          <w:szCs w:val="40"/>
          <w:rtl/>
        </w:rPr>
        <w:t>العمل بها.</w:t>
      </w:r>
    </w:p>
    <w:p w14:paraId="52C6F591" w14:textId="0CF89356" w:rsidR="00425D63" w:rsidRPr="00444DE0" w:rsidRDefault="00425D63" w:rsidP="00444DE0">
      <w:pPr>
        <w:pStyle w:val="ListParagraph"/>
        <w:numPr>
          <w:ilvl w:val="0"/>
          <w:numId w:val="14"/>
        </w:numPr>
        <w:tabs>
          <w:tab w:val="left" w:pos="900"/>
        </w:tabs>
        <w:rPr>
          <w:sz w:val="40"/>
          <w:szCs w:val="40"/>
          <w:rtl/>
        </w:rPr>
      </w:pPr>
      <w:r w:rsidRPr="00444DE0">
        <w:rPr>
          <w:rFonts w:cs="Arial"/>
          <w:sz w:val="40"/>
          <w:szCs w:val="40"/>
          <w:rtl/>
        </w:rPr>
        <w:t>يلتزم المرخص له بتوفيق أوضاع رأس ماله المدفوع وفقاً لأحكام هذه التعليمات خلال ثلاث سنوات من تاريخ العمل بها.</w:t>
      </w:r>
    </w:p>
    <w:p w14:paraId="35C79883" w14:textId="4B64EA04" w:rsidR="00425D63" w:rsidRPr="00425D63" w:rsidRDefault="00425D63" w:rsidP="00425D63">
      <w:pPr>
        <w:rPr>
          <w:sz w:val="40"/>
          <w:szCs w:val="40"/>
          <w:rtl/>
        </w:rPr>
      </w:pPr>
      <w:r w:rsidRPr="00425D63">
        <w:rPr>
          <w:rFonts w:cs="Arial"/>
          <w:sz w:val="40"/>
          <w:szCs w:val="40"/>
          <w:rtl/>
        </w:rPr>
        <w:lastRenderedPageBreak/>
        <w:t>المادة (</w:t>
      </w:r>
      <w:r w:rsidR="00444DE0">
        <w:rPr>
          <w:rFonts w:cs="Arial" w:hint="cs"/>
          <w:sz w:val="40"/>
          <w:szCs w:val="40"/>
          <w:rtl/>
          <w:lang w:bidi="fa-IR"/>
        </w:rPr>
        <w:t>28</w:t>
      </w:r>
      <w:r w:rsidRPr="00425D63">
        <w:rPr>
          <w:rFonts w:cs="Arial"/>
          <w:sz w:val="40"/>
          <w:szCs w:val="40"/>
          <w:rtl/>
          <w:lang w:bidi="fa-IR"/>
        </w:rPr>
        <w:t>)</w:t>
      </w:r>
    </w:p>
    <w:p w14:paraId="0A38D9B5" w14:textId="09277FF7" w:rsidR="00444DE0" w:rsidRPr="00F654B0" w:rsidRDefault="00425D63" w:rsidP="00444DE0">
      <w:pPr>
        <w:rPr>
          <w:sz w:val="40"/>
          <w:szCs w:val="40"/>
        </w:rPr>
      </w:pPr>
      <w:r w:rsidRPr="00425D63">
        <w:rPr>
          <w:rFonts w:cs="Arial"/>
          <w:sz w:val="40"/>
          <w:szCs w:val="40"/>
          <w:rtl/>
        </w:rPr>
        <w:t>تلغى تعليمات تنظيم تعامل شركات الخدمات المالية في البورصات الأجنبية الصادرة بتاريخ</w:t>
      </w:r>
      <w:r w:rsidR="00444DE0">
        <w:rPr>
          <w:rFonts w:hint="cs"/>
          <w:sz w:val="40"/>
          <w:szCs w:val="40"/>
          <w:rtl/>
        </w:rPr>
        <w:t xml:space="preserve"> </w:t>
      </w:r>
      <w:r w:rsidR="00444DE0">
        <w:rPr>
          <w:rFonts w:cs="Arial" w:hint="cs"/>
          <w:sz w:val="40"/>
          <w:szCs w:val="40"/>
          <w:rtl/>
          <w:lang w:bidi="fa-IR"/>
        </w:rPr>
        <w:t>19/10/2017.</w:t>
      </w:r>
    </w:p>
    <w:p w14:paraId="4532B574" w14:textId="4204ABC0" w:rsidR="00425D63" w:rsidRPr="00444DE0" w:rsidRDefault="00425D63" w:rsidP="00425D63">
      <w:pPr>
        <w:rPr>
          <w:sz w:val="40"/>
          <w:szCs w:val="40"/>
          <w:rtl/>
        </w:rPr>
      </w:pPr>
    </w:p>
    <w:sectPr w:rsidR="00425D63" w:rsidRPr="00444DE0"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E00"/>
    <w:multiLevelType w:val="hybridMultilevel"/>
    <w:tmpl w:val="05063B60"/>
    <w:lvl w:ilvl="0" w:tplc="6C1A9D24">
      <w:start w:val="1"/>
      <w:numFmt w:val="decimal"/>
      <w:lvlText w:val="%1-"/>
      <w:lvlJc w:val="left"/>
      <w:pPr>
        <w:ind w:left="810" w:hanging="45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A0ED5"/>
    <w:multiLevelType w:val="hybridMultilevel"/>
    <w:tmpl w:val="5984723C"/>
    <w:lvl w:ilvl="0" w:tplc="E82C8980">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9742B"/>
    <w:multiLevelType w:val="hybridMultilevel"/>
    <w:tmpl w:val="355C5D6E"/>
    <w:lvl w:ilvl="0" w:tplc="1702E79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10220D63"/>
    <w:multiLevelType w:val="hybridMultilevel"/>
    <w:tmpl w:val="F4564390"/>
    <w:lvl w:ilvl="0" w:tplc="93CEAC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21E63"/>
    <w:multiLevelType w:val="hybridMultilevel"/>
    <w:tmpl w:val="6EEA6FE4"/>
    <w:lvl w:ilvl="0" w:tplc="1DA80F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15AB7"/>
    <w:multiLevelType w:val="hybridMultilevel"/>
    <w:tmpl w:val="6B6EE528"/>
    <w:lvl w:ilvl="0" w:tplc="BEFA012C">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566B7"/>
    <w:multiLevelType w:val="hybridMultilevel"/>
    <w:tmpl w:val="F0FEBF0A"/>
    <w:lvl w:ilvl="0" w:tplc="E37A64B6">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444F5"/>
    <w:multiLevelType w:val="hybridMultilevel"/>
    <w:tmpl w:val="12C0B740"/>
    <w:lvl w:ilvl="0" w:tplc="545248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32FE9"/>
    <w:multiLevelType w:val="hybridMultilevel"/>
    <w:tmpl w:val="F81AA6F8"/>
    <w:lvl w:ilvl="0" w:tplc="D6A64484">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24569"/>
    <w:multiLevelType w:val="hybridMultilevel"/>
    <w:tmpl w:val="7CE853F0"/>
    <w:lvl w:ilvl="0" w:tplc="5B8A37B4">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9794E"/>
    <w:multiLevelType w:val="hybridMultilevel"/>
    <w:tmpl w:val="D6D088DC"/>
    <w:lvl w:ilvl="0" w:tplc="2EF61CF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5B580062"/>
    <w:multiLevelType w:val="hybridMultilevel"/>
    <w:tmpl w:val="E2183550"/>
    <w:lvl w:ilvl="0" w:tplc="CEE012C2">
      <w:start w:val="1"/>
      <w:numFmt w:val="decimal"/>
      <w:lvlText w:val="%1-"/>
      <w:lvlJc w:val="left"/>
      <w:pPr>
        <w:ind w:left="810" w:hanging="45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71C56"/>
    <w:multiLevelType w:val="hybridMultilevel"/>
    <w:tmpl w:val="14741C4C"/>
    <w:lvl w:ilvl="0" w:tplc="F10E6F58">
      <w:start w:val="1"/>
      <w:numFmt w:val="decimal"/>
      <w:lvlText w:val="%1-"/>
      <w:lvlJc w:val="left"/>
      <w:pPr>
        <w:ind w:left="810" w:hanging="45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B615C0"/>
    <w:multiLevelType w:val="hybridMultilevel"/>
    <w:tmpl w:val="D7B27142"/>
    <w:lvl w:ilvl="0" w:tplc="5E322DE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9"/>
  </w:num>
  <w:num w:numId="5">
    <w:abstractNumId w:val="10"/>
  </w:num>
  <w:num w:numId="6">
    <w:abstractNumId w:val="0"/>
  </w:num>
  <w:num w:numId="7">
    <w:abstractNumId w:val="5"/>
  </w:num>
  <w:num w:numId="8">
    <w:abstractNumId w:val="1"/>
  </w:num>
  <w:num w:numId="9">
    <w:abstractNumId w:val="12"/>
  </w:num>
  <w:num w:numId="10">
    <w:abstractNumId w:val="3"/>
  </w:num>
  <w:num w:numId="11">
    <w:abstractNumId w:val="2"/>
  </w:num>
  <w:num w:numId="12">
    <w:abstractNumId w:val="1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B0"/>
    <w:rsid w:val="000522C8"/>
    <w:rsid w:val="0015211C"/>
    <w:rsid w:val="001C2426"/>
    <w:rsid w:val="00425D63"/>
    <w:rsid w:val="00444DE0"/>
    <w:rsid w:val="006E2486"/>
    <w:rsid w:val="008E7E5B"/>
    <w:rsid w:val="009744FE"/>
    <w:rsid w:val="009D4CDA"/>
    <w:rsid w:val="009E450E"/>
    <w:rsid w:val="00A02E9D"/>
    <w:rsid w:val="00B64905"/>
    <w:rsid w:val="00C45E02"/>
    <w:rsid w:val="00D51424"/>
    <w:rsid w:val="00ED01F2"/>
    <w:rsid w:val="00F02D04"/>
    <w:rsid w:val="00F65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E965"/>
  <w15:chartTrackingRefBased/>
  <w15:docId w15:val="{59CC4380-16F7-4F09-932B-565AF401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D3958-A852-4C2A-8BB4-FF92EE97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6</cp:revision>
  <dcterms:created xsi:type="dcterms:W3CDTF">2024-09-12T09:39:00Z</dcterms:created>
  <dcterms:modified xsi:type="dcterms:W3CDTF">2024-09-12T10:58:00Z</dcterms:modified>
</cp:coreProperties>
</file>